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90" w:rsidRPr="004D42D0" w:rsidRDefault="00880547">
      <w:pPr>
        <w:spacing w:after="0"/>
        <w:rPr>
          <w:rFonts w:ascii="Cambria" w:eastAsia="Cambria" w:hAnsi="Cambria" w:cs="Cambria"/>
        </w:rPr>
      </w:pPr>
      <w:r w:rsidRPr="004D42D0">
        <w:rPr>
          <w:rFonts w:ascii="Cambria" w:eastAsia="Cambria" w:hAnsi="Cambria" w:cs="Cambria"/>
        </w:rPr>
        <w:t>ARTIKEL PENELITIAN</w:t>
      </w:r>
    </w:p>
    <w:p w:rsidR="00776D90" w:rsidRPr="004D42D0" w:rsidRDefault="00776D90">
      <w:pPr>
        <w:spacing w:after="0"/>
        <w:rPr>
          <w:rFonts w:ascii="Cambria" w:eastAsia="Cambria" w:hAnsi="Cambria" w:cs="Cambria"/>
        </w:rPr>
      </w:pPr>
    </w:p>
    <w:p w:rsidR="00776D90" w:rsidRPr="004D42D0" w:rsidRDefault="004B6A5A">
      <w:pPr>
        <w:spacing w:after="0"/>
        <w:rPr>
          <w:rFonts w:ascii="Cambria" w:eastAsia="Cambria" w:hAnsi="Cambria" w:cs="Cambria"/>
          <w:b/>
        </w:rPr>
      </w:pPr>
      <w:r w:rsidRPr="004D42D0">
        <w:rPr>
          <w:rFonts w:ascii="Cambria" w:eastAsia="Cambria" w:hAnsi="Cambria" w:cs="Cambria"/>
          <w:b/>
        </w:rPr>
        <w:t xml:space="preserve">Gambaran </w:t>
      </w:r>
      <w:r w:rsidRPr="004D42D0">
        <w:rPr>
          <w:rFonts w:ascii="Cambria" w:eastAsia="Cambria" w:hAnsi="Cambria" w:cs="Cambria"/>
          <w:b/>
          <w:i/>
        </w:rPr>
        <w:t xml:space="preserve">Forgiveness </w:t>
      </w:r>
      <w:r w:rsidRPr="004D42D0">
        <w:rPr>
          <w:rFonts w:ascii="Cambria" w:eastAsia="Cambria" w:hAnsi="Cambria" w:cs="Cambria"/>
          <w:b/>
        </w:rPr>
        <w:t>pada Remaja Tunadaksa yang Mengalami Perundungan</w:t>
      </w:r>
    </w:p>
    <w:p w:rsidR="00776D90" w:rsidRPr="004D42D0" w:rsidRDefault="00776D90">
      <w:pPr>
        <w:spacing w:after="0"/>
        <w:rPr>
          <w:rFonts w:ascii="Cambria" w:eastAsia="Cambria" w:hAnsi="Cambria" w:cs="Cambria"/>
        </w:rPr>
      </w:pPr>
      <w:bookmarkStart w:id="0" w:name="_heading=h.gjdgxs" w:colFirst="0" w:colLast="0"/>
      <w:bookmarkEnd w:id="0"/>
    </w:p>
    <w:p w:rsidR="00776D90" w:rsidRPr="004D42D0" w:rsidRDefault="009934A8">
      <w:pPr>
        <w:spacing w:after="0"/>
        <w:rPr>
          <w:rFonts w:ascii="Cambria" w:eastAsia="Cambria" w:hAnsi="Cambria" w:cs="Cambria"/>
        </w:rPr>
      </w:pPr>
      <w:r w:rsidRPr="004D42D0">
        <w:rPr>
          <w:rFonts w:ascii="Cambria" w:eastAsia="Cambria" w:hAnsi="Cambria" w:cs="Cambria"/>
        </w:rPr>
        <w:t>AMANAH SARI &amp; WIWIN HENDRIANI*</w:t>
      </w:r>
    </w:p>
    <w:p w:rsidR="00776D90" w:rsidRPr="004D42D0" w:rsidRDefault="00880547">
      <w:pPr>
        <w:spacing w:after="0"/>
        <w:rPr>
          <w:rFonts w:ascii="Cambria" w:eastAsia="Cambria" w:hAnsi="Cambria" w:cs="Cambria"/>
        </w:rPr>
      </w:pPr>
      <w:r w:rsidRPr="004D42D0">
        <w:rPr>
          <w:rFonts w:ascii="Cambria" w:eastAsia="Cambria" w:hAnsi="Cambria" w:cs="Cambria"/>
        </w:rPr>
        <w:t xml:space="preserve">Departemen Psikologi </w:t>
      </w:r>
      <w:r w:rsidR="004B6A5A" w:rsidRPr="004D42D0">
        <w:rPr>
          <w:rFonts w:ascii="Cambria" w:eastAsia="Cambria" w:hAnsi="Cambria" w:cs="Cambria"/>
        </w:rPr>
        <w:t>Pendidikan dan Perkembangan</w:t>
      </w:r>
      <w:r w:rsidRPr="004D42D0">
        <w:rPr>
          <w:rFonts w:ascii="Cambria" w:eastAsia="Cambria" w:hAnsi="Cambria" w:cs="Cambria"/>
        </w:rPr>
        <w:t>, Fakultas Psikologi Universitas Airlangga</w:t>
      </w:r>
    </w:p>
    <w:p w:rsidR="00776D90" w:rsidRPr="004D42D0" w:rsidRDefault="00776D90">
      <w:pPr>
        <w:spacing w:after="0"/>
        <w:rPr>
          <w:rFonts w:ascii="Cambria" w:eastAsia="Cambria" w:hAnsi="Cambria" w:cs="Cambria"/>
        </w:rPr>
      </w:pPr>
    </w:p>
    <w:p w:rsidR="004C1042" w:rsidRPr="004D42D0" w:rsidRDefault="00880547" w:rsidP="004C1042">
      <w:pPr>
        <w:spacing w:after="0"/>
        <w:rPr>
          <w:rFonts w:ascii="Cambria" w:eastAsia="Cambria" w:hAnsi="Cambria" w:cs="Cambria"/>
          <w:b/>
        </w:rPr>
      </w:pPr>
      <w:r w:rsidRPr="004D42D0">
        <w:rPr>
          <w:rFonts w:ascii="Cambria" w:eastAsia="Cambria" w:hAnsi="Cambria" w:cs="Cambria"/>
          <w:b/>
        </w:rPr>
        <w:t>ABSTRAK</w:t>
      </w:r>
    </w:p>
    <w:p w:rsidR="006725DA" w:rsidRPr="004D42D0" w:rsidRDefault="006725DA" w:rsidP="004C1042">
      <w:pPr>
        <w:spacing w:after="0"/>
        <w:jc w:val="both"/>
        <w:rPr>
          <w:rFonts w:ascii="Cambria" w:hAnsi="Cambria"/>
        </w:rPr>
      </w:pPr>
      <w:r w:rsidRPr="004D42D0">
        <w:rPr>
          <w:rFonts w:ascii="Cambria" w:hAnsi="Cambria"/>
        </w:rPr>
        <w:t xml:space="preserve">Pengalaman perundungan yang dialami individu salah satunya tunadaksa disebabkan merasa cemas, rendahnya </w:t>
      </w:r>
      <w:r w:rsidRPr="004D42D0">
        <w:rPr>
          <w:rFonts w:ascii="Cambria" w:hAnsi="Cambria"/>
          <w:i/>
          <w:iCs/>
        </w:rPr>
        <w:t>self-efficacy</w:t>
      </w:r>
      <w:r w:rsidRPr="004D42D0">
        <w:rPr>
          <w:rFonts w:ascii="Cambria" w:hAnsi="Cambria"/>
        </w:rPr>
        <w:t xml:space="preserve">, dan berdampak pada lingkungan sosial </w:t>
      </w:r>
      <w:r w:rsidR="008804A0" w:rsidRPr="004D42D0">
        <w:rPr>
          <w:rFonts w:ascii="Cambria" w:hAnsi="Cambria"/>
        </w:rPr>
        <w:fldChar w:fldCharType="begin"/>
      </w:r>
      <w:r w:rsidR="008804A0" w:rsidRPr="004D42D0">
        <w:rPr>
          <w:rFonts w:ascii="Cambria" w:hAnsi="Cambria"/>
        </w:rPr>
        <w:instrText xml:space="preserve"> ADDIN ZOTERO_ITEM CSL_CITATION {"citationID":"BBGCG8xK","properties":{"formattedCitation":"(Janus, 2009)","plainCitation":"(Janus, 2009)","noteIndex":0},"citationItems":[{"id":30,"uris":["http://zotero.org/users/local/asYz7D1J/items/UVYVEWW8"],"uri":["http://zotero.org/users/local/asYz7D1J/items/UVYVEWW8"],"itemData":{"id":30,"type":"article-journal","title":"Disability and the transition to adulthood","author":[{"family":"Janus","given":"A"}],"issued":{"date-parts":[["2009"]]}}}],"schema":"https://github.com/citation-style-language/schema/raw/master/csl-citation.json"} </w:instrText>
      </w:r>
      <w:r w:rsidR="008804A0" w:rsidRPr="004D42D0">
        <w:rPr>
          <w:rFonts w:ascii="Cambria" w:hAnsi="Cambria"/>
        </w:rPr>
        <w:fldChar w:fldCharType="separate"/>
      </w:r>
      <w:r w:rsidR="008804A0" w:rsidRPr="004D42D0">
        <w:rPr>
          <w:rFonts w:ascii="Cambria" w:hAnsi="Cambria"/>
        </w:rPr>
        <w:t>(Janus, 2009)</w:t>
      </w:r>
      <w:r w:rsidR="008804A0" w:rsidRPr="004D42D0">
        <w:rPr>
          <w:rFonts w:ascii="Cambria" w:hAnsi="Cambria"/>
        </w:rPr>
        <w:fldChar w:fldCharType="end"/>
      </w:r>
      <w:r w:rsidRPr="004D42D0">
        <w:rPr>
          <w:rFonts w:ascii="Cambria" w:hAnsi="Cambria"/>
        </w:rPr>
        <w:t xml:space="preserve">. </w:t>
      </w:r>
      <w:r w:rsidR="004C1042" w:rsidRPr="004D42D0">
        <w:rPr>
          <w:rFonts w:ascii="Cambria" w:hAnsi="Cambria"/>
        </w:rPr>
        <w:t xml:space="preserve">Studi ini merupakan pendekatan kualitatif dengan metode studi kasus instinsik yang melibatkan remaja tunadaksa yang mengalami perundungan. </w:t>
      </w:r>
      <w:r w:rsidRPr="004D42D0">
        <w:rPr>
          <w:rFonts w:ascii="Cambria" w:hAnsi="Cambria"/>
        </w:rPr>
        <w:t xml:space="preserve">Penelitian ini bertujuan untuk memberikan gambaran sikap, keyakinan, dan perasaan individu dalam </w:t>
      </w:r>
      <w:r w:rsidRPr="004D42D0">
        <w:rPr>
          <w:rFonts w:ascii="Cambria" w:hAnsi="Cambria"/>
          <w:i/>
          <w:iCs/>
        </w:rPr>
        <w:t>forgiveness</w:t>
      </w:r>
      <w:r w:rsidRPr="004D42D0">
        <w:rPr>
          <w:rFonts w:ascii="Cambria" w:hAnsi="Cambria"/>
        </w:rPr>
        <w:t xml:space="preserve">, serta bentuk dan faktor-faktor </w:t>
      </w:r>
      <w:r w:rsidRPr="004D42D0">
        <w:rPr>
          <w:rFonts w:ascii="Cambria" w:hAnsi="Cambria"/>
          <w:i/>
          <w:iCs/>
        </w:rPr>
        <w:t xml:space="preserve">forgiveness </w:t>
      </w:r>
      <w:r w:rsidRPr="004D42D0">
        <w:rPr>
          <w:rFonts w:ascii="Cambria" w:hAnsi="Cambria"/>
        </w:rPr>
        <w:t>pada individu dalam mengalami perundungan.</w:t>
      </w:r>
      <w:r w:rsidR="004C1042" w:rsidRPr="004D42D0">
        <w:rPr>
          <w:rFonts w:ascii="Cambria" w:hAnsi="Cambria"/>
        </w:rPr>
        <w:t xml:space="preserve"> </w:t>
      </w:r>
      <w:r w:rsidRPr="004D42D0">
        <w:rPr>
          <w:rFonts w:ascii="Cambria" w:hAnsi="Cambria"/>
        </w:rPr>
        <w:t xml:space="preserve">Penelitian ini menggunakan pendekatan kualitatif dengan metode studi kasus intrinsik yang melibatkan remaja tunadaksa yang mengalami perundungan. Teknik penggalian data menggunakan wawancara kualitatif dengan pedoman umum yang kemudian dianalisis dengan menggunakan metode analisis tematik </w:t>
      </w:r>
      <w:r w:rsidRPr="004D42D0">
        <w:rPr>
          <w:rFonts w:ascii="Cambria" w:hAnsi="Cambria"/>
          <w:i/>
          <w:iCs/>
        </w:rPr>
        <w:t>theory driven</w:t>
      </w:r>
      <w:r w:rsidRPr="004D42D0">
        <w:rPr>
          <w:rFonts w:ascii="Cambria" w:hAnsi="Cambria"/>
        </w:rPr>
        <w:t xml:space="preserve">. Pemantapan kredibilitas penelitian dilakukan dengan triangulasi data. </w:t>
      </w:r>
      <w:r w:rsidR="004C1042" w:rsidRPr="004D42D0">
        <w:rPr>
          <w:rFonts w:ascii="Cambria" w:hAnsi="Cambria"/>
        </w:rPr>
        <w:t xml:space="preserve">Hasil penelitian </w:t>
      </w:r>
      <w:r w:rsidRPr="004D42D0">
        <w:rPr>
          <w:rFonts w:ascii="Cambria" w:hAnsi="Cambria"/>
        </w:rPr>
        <w:t xml:space="preserve">menunjukkan bahwa gambaran dari sikap, keyakinan, dan perasaan </w:t>
      </w:r>
      <w:r w:rsidRPr="004D42D0">
        <w:rPr>
          <w:rFonts w:ascii="Cambria" w:hAnsi="Cambria"/>
          <w:i/>
          <w:iCs/>
        </w:rPr>
        <w:t xml:space="preserve">forgiveness </w:t>
      </w:r>
      <w:r w:rsidRPr="004D42D0">
        <w:rPr>
          <w:rFonts w:ascii="Cambria" w:hAnsi="Cambria"/>
        </w:rPr>
        <w:t>karena interpersonal dan intrapersonal.</w:t>
      </w:r>
      <w:r w:rsidR="004C1042" w:rsidRPr="004D42D0">
        <w:rPr>
          <w:rFonts w:ascii="Cambria" w:hAnsi="Cambria"/>
        </w:rPr>
        <w:t xml:space="preserve"> H</w:t>
      </w:r>
      <w:r w:rsidRPr="004D42D0">
        <w:rPr>
          <w:rFonts w:ascii="Cambria" w:hAnsi="Cambria"/>
        </w:rPr>
        <w:t xml:space="preserve">asil data yang diperoleh </w:t>
      </w:r>
      <w:r w:rsidR="001B0DA8" w:rsidRPr="004D42D0">
        <w:rPr>
          <w:rFonts w:ascii="Cambria" w:hAnsi="Cambria"/>
        </w:rPr>
        <w:t>partisipan</w:t>
      </w:r>
      <w:r w:rsidRPr="004D42D0">
        <w:rPr>
          <w:rFonts w:ascii="Cambria" w:hAnsi="Cambria"/>
        </w:rPr>
        <w:t xml:space="preserve"> memiliki keterkaitan dengan bentuk </w:t>
      </w:r>
      <w:r w:rsidRPr="004D42D0">
        <w:rPr>
          <w:rFonts w:ascii="Cambria" w:hAnsi="Cambria"/>
          <w:i/>
          <w:iCs/>
        </w:rPr>
        <w:t xml:space="preserve">forgiveness </w:t>
      </w:r>
      <w:r w:rsidRPr="004D42D0">
        <w:rPr>
          <w:rFonts w:ascii="Cambria" w:hAnsi="Cambria"/>
        </w:rPr>
        <w:t xml:space="preserve">adanya </w:t>
      </w:r>
      <w:r w:rsidRPr="004D42D0">
        <w:rPr>
          <w:rFonts w:ascii="Cambria" w:hAnsi="Cambria"/>
          <w:i/>
          <w:iCs/>
        </w:rPr>
        <w:t xml:space="preserve">hollow forgiveness, silent forgiveness, </w:t>
      </w:r>
      <w:r w:rsidRPr="004D42D0">
        <w:rPr>
          <w:rFonts w:ascii="Cambria" w:hAnsi="Cambria"/>
        </w:rPr>
        <w:t xml:space="preserve">dan </w:t>
      </w:r>
      <w:r w:rsidRPr="004D42D0">
        <w:rPr>
          <w:rFonts w:ascii="Cambria" w:hAnsi="Cambria"/>
          <w:i/>
          <w:iCs/>
        </w:rPr>
        <w:t xml:space="preserve">total forgiveness. </w:t>
      </w:r>
      <w:r w:rsidRPr="004D42D0">
        <w:rPr>
          <w:rFonts w:ascii="Cambria" w:hAnsi="Cambria"/>
        </w:rPr>
        <w:t xml:space="preserve">Sedangkan faktor yang mempengaruhi </w:t>
      </w:r>
      <w:r w:rsidRPr="004D42D0">
        <w:rPr>
          <w:rFonts w:ascii="Cambria" w:hAnsi="Cambria"/>
          <w:i/>
          <w:iCs/>
        </w:rPr>
        <w:t xml:space="preserve">forgiveness </w:t>
      </w:r>
      <w:r w:rsidRPr="004D42D0">
        <w:rPr>
          <w:rFonts w:ascii="Cambria" w:hAnsi="Cambria"/>
        </w:rPr>
        <w:t xml:space="preserve">adanya keluarga yang mempengaruhi </w:t>
      </w:r>
      <w:r w:rsidR="001B0DA8" w:rsidRPr="004D42D0">
        <w:rPr>
          <w:rFonts w:ascii="Cambria" w:hAnsi="Cambria"/>
        </w:rPr>
        <w:t>partisipan</w:t>
      </w:r>
      <w:r w:rsidRPr="004D42D0">
        <w:rPr>
          <w:rFonts w:ascii="Cambria" w:hAnsi="Cambria"/>
        </w:rPr>
        <w:t xml:space="preserve"> untuk memaafkan pelaku perundungan.</w:t>
      </w:r>
    </w:p>
    <w:p w:rsidR="00776D90" w:rsidRPr="004D42D0" w:rsidRDefault="00776D90">
      <w:pPr>
        <w:spacing w:after="0"/>
        <w:rPr>
          <w:rFonts w:ascii="Cambria" w:eastAsia="Cambria" w:hAnsi="Cambria" w:cs="Cambria"/>
          <w:b/>
        </w:rPr>
      </w:pPr>
    </w:p>
    <w:p w:rsidR="00776D90" w:rsidRPr="004D42D0" w:rsidRDefault="00880547">
      <w:pPr>
        <w:spacing w:after="0"/>
        <w:rPr>
          <w:rFonts w:ascii="Cambria" w:eastAsia="Cambria" w:hAnsi="Cambria" w:cs="Cambria"/>
          <w:i/>
        </w:rPr>
      </w:pPr>
      <w:r w:rsidRPr="004D42D0">
        <w:rPr>
          <w:rFonts w:ascii="Cambria" w:eastAsia="Cambria" w:hAnsi="Cambria" w:cs="Cambria"/>
          <w:b/>
          <w:i/>
        </w:rPr>
        <w:t>Kata kunci:</w:t>
      </w:r>
      <w:r w:rsidRPr="004D42D0">
        <w:rPr>
          <w:rFonts w:ascii="Cambria" w:eastAsia="Cambria" w:hAnsi="Cambria" w:cs="Cambria"/>
          <w:i/>
        </w:rPr>
        <w:t xml:space="preserve"> </w:t>
      </w:r>
      <w:r w:rsidR="00C93668" w:rsidRPr="004D42D0">
        <w:rPr>
          <w:rFonts w:ascii="Cambria" w:hAnsi="Cambria"/>
          <w:i/>
        </w:rPr>
        <w:t>forgiveness</w:t>
      </w:r>
      <w:r w:rsidR="00C93668" w:rsidRPr="004D42D0">
        <w:rPr>
          <w:rFonts w:ascii="Cambria" w:hAnsi="Cambria"/>
        </w:rPr>
        <w:t>, remaja tunadaksa, perundungan</w:t>
      </w:r>
    </w:p>
    <w:p w:rsidR="00776D90" w:rsidRPr="004D42D0" w:rsidRDefault="00776D90">
      <w:pPr>
        <w:spacing w:after="0"/>
        <w:rPr>
          <w:rFonts w:ascii="Cambria" w:eastAsia="Cambria" w:hAnsi="Cambria" w:cs="Cambria"/>
        </w:rPr>
      </w:pPr>
    </w:p>
    <w:p w:rsidR="00776D90" w:rsidRPr="004D42D0" w:rsidRDefault="00880547">
      <w:pPr>
        <w:spacing w:after="0"/>
        <w:rPr>
          <w:rFonts w:ascii="Cambria" w:eastAsia="Cambria" w:hAnsi="Cambria" w:cs="Cambria"/>
          <w:b/>
        </w:rPr>
      </w:pPr>
      <w:r w:rsidRPr="004D42D0">
        <w:rPr>
          <w:rFonts w:ascii="Cambria" w:eastAsia="Cambria" w:hAnsi="Cambria" w:cs="Cambria"/>
          <w:b/>
        </w:rPr>
        <w:t>ABSTRACT</w:t>
      </w:r>
    </w:p>
    <w:p w:rsidR="00776D90" w:rsidRPr="004D42D0" w:rsidRDefault="00C608B7" w:rsidP="00C608B7">
      <w:pPr>
        <w:pStyle w:val="Default"/>
        <w:jc w:val="both"/>
        <w:rPr>
          <w:rFonts w:ascii="Cambria" w:hAnsi="Cambria"/>
          <w:i/>
          <w:sz w:val="22"/>
          <w:szCs w:val="22"/>
        </w:rPr>
      </w:pPr>
      <w:r w:rsidRPr="004D42D0">
        <w:rPr>
          <w:rFonts w:ascii="Cambria" w:hAnsi="Cambria"/>
          <w:i/>
          <w:iCs/>
          <w:sz w:val="22"/>
          <w:szCs w:val="22"/>
        </w:rPr>
        <w:t xml:space="preserve">The experience of bullying experienced by individuals, one of which is quadriplegic is caused by anxiety, low self-efficacy, and has an impact on the social environment </w:t>
      </w:r>
      <w:r w:rsidR="008804A0" w:rsidRPr="004D42D0">
        <w:rPr>
          <w:rFonts w:ascii="Cambria" w:hAnsi="Cambria"/>
          <w:i/>
          <w:iCs/>
          <w:sz w:val="22"/>
          <w:szCs w:val="22"/>
        </w:rPr>
        <w:fldChar w:fldCharType="begin"/>
      </w:r>
      <w:r w:rsidR="008804A0" w:rsidRPr="004D42D0">
        <w:rPr>
          <w:rFonts w:ascii="Cambria" w:hAnsi="Cambria"/>
          <w:i/>
          <w:iCs/>
          <w:sz w:val="22"/>
          <w:szCs w:val="22"/>
        </w:rPr>
        <w:instrText xml:space="preserve"> ADDIN ZOTERO_ITEM CSL_CITATION {"citationID":"THlZYKhF","properties":{"formattedCitation":"(Janus, 2009)","plainCitation":"(Janus, 2009)","noteIndex":0},"citationItems":[{"id":30,"uris":["http://zotero.org/users/local/asYz7D1J/items/UVYVEWW8"],"uri":["http://zotero.org/users/local/asYz7D1J/items/UVYVEWW8"],"itemData":{"id":30,"type":"article-journal","title":"Disability and the transition to adulthood","author":[{"family":"Janus","given":"A"}],"issued":{"date-parts":[["2009"]]}}}],"schema":"https://github.com/citation-style-language/schema/raw/master/csl-citation.json"} </w:instrText>
      </w:r>
      <w:r w:rsidR="008804A0" w:rsidRPr="004D42D0">
        <w:rPr>
          <w:rFonts w:ascii="Cambria" w:hAnsi="Cambria"/>
          <w:i/>
          <w:iCs/>
          <w:sz w:val="22"/>
          <w:szCs w:val="22"/>
        </w:rPr>
        <w:fldChar w:fldCharType="separate"/>
      </w:r>
      <w:r w:rsidR="008804A0" w:rsidRPr="004D42D0">
        <w:rPr>
          <w:rFonts w:ascii="Cambria" w:hAnsi="Cambria"/>
          <w:sz w:val="22"/>
          <w:szCs w:val="22"/>
        </w:rPr>
        <w:t>(Janus, 2009)</w:t>
      </w:r>
      <w:r w:rsidR="008804A0" w:rsidRPr="004D42D0">
        <w:rPr>
          <w:rFonts w:ascii="Cambria" w:hAnsi="Cambria"/>
          <w:i/>
          <w:iCs/>
          <w:sz w:val="22"/>
          <w:szCs w:val="22"/>
        </w:rPr>
        <w:fldChar w:fldCharType="end"/>
      </w:r>
      <w:r w:rsidRPr="004D42D0">
        <w:rPr>
          <w:rFonts w:ascii="Cambria" w:hAnsi="Cambria"/>
          <w:i/>
          <w:iCs/>
          <w:sz w:val="22"/>
          <w:szCs w:val="22"/>
        </w:rPr>
        <w:t>. This study aims uses a qualitative approach with an in intrinsic case study method involving a physically challenged teenager who is bullied. This study aims to provide an overview of the attitudes, beliefs, and feelings of individuals in forgiveness, as well as the forms and factors of forgiveness in individuals experiencing bullying. The data mining technique used qualitative interviews with general guidelines which were then analyzed using the theory driven thematic analysis method. The research credibility was strengthened by data triangulation. The results of this study indicate that the overview of attitudes, beliefs, and feelings of forgiveness is interpersonal and intrapersonal. From the results of the data obtained, the subject has a relationship with the form of forgiveness, there are hollow forgiveness, silent forgiveness, and total forgiveness. While the factors that affect forgiveness are the family that influences the subject to forgive the bully.</w:t>
      </w:r>
    </w:p>
    <w:p w:rsidR="00144550" w:rsidRPr="004D42D0" w:rsidRDefault="00144550" w:rsidP="00C608B7">
      <w:pPr>
        <w:pStyle w:val="Default"/>
        <w:jc w:val="both"/>
        <w:rPr>
          <w:rFonts w:ascii="Cambria" w:hAnsi="Cambria"/>
          <w:sz w:val="22"/>
          <w:szCs w:val="22"/>
        </w:rPr>
      </w:pPr>
    </w:p>
    <w:p w:rsidR="00776D90" w:rsidRPr="004D42D0" w:rsidRDefault="00880547">
      <w:pPr>
        <w:spacing w:after="0"/>
        <w:rPr>
          <w:rFonts w:ascii="Cambria" w:eastAsia="Cambria" w:hAnsi="Cambria" w:cs="Cambria"/>
          <w:i/>
        </w:rPr>
      </w:pPr>
      <w:r w:rsidRPr="004D42D0">
        <w:rPr>
          <w:rFonts w:ascii="Cambria" w:eastAsia="Cambria" w:hAnsi="Cambria" w:cs="Cambria"/>
          <w:b/>
          <w:i/>
        </w:rPr>
        <w:t>Keywords:</w:t>
      </w:r>
      <w:r w:rsidRPr="004D42D0">
        <w:rPr>
          <w:rFonts w:ascii="Cambria" w:eastAsia="Cambria" w:hAnsi="Cambria" w:cs="Cambria"/>
          <w:i/>
        </w:rPr>
        <w:t xml:space="preserve"> </w:t>
      </w:r>
      <w:r w:rsidR="00C608B7" w:rsidRPr="004D42D0">
        <w:rPr>
          <w:rFonts w:ascii="Cambria" w:eastAsia="Cambria" w:hAnsi="Cambria" w:cs="Cambria"/>
          <w:i/>
        </w:rPr>
        <w:t>forgiveness, adolescents with disabilities, bullying</w:t>
      </w:r>
    </w:p>
    <w:p w:rsidR="00776D90" w:rsidRPr="004D42D0" w:rsidRDefault="00776D90">
      <w:pPr>
        <w:spacing w:after="0"/>
        <w:rPr>
          <w:rFonts w:ascii="Cambria" w:eastAsia="Cambria" w:hAnsi="Cambria" w:cs="Cambria"/>
        </w:rPr>
      </w:pPr>
    </w:p>
    <w:tbl>
      <w:tblPr>
        <w:tblStyle w:val="a"/>
        <w:tblW w:w="9629" w:type="dxa"/>
        <w:tblBorders>
          <w:top w:val="nil"/>
          <w:left w:val="nil"/>
          <w:bottom w:val="nil"/>
          <w:right w:val="nil"/>
          <w:insideH w:val="nil"/>
          <w:insideV w:val="nil"/>
        </w:tblBorders>
        <w:tblLayout w:type="fixed"/>
        <w:tblLook w:val="0400"/>
      </w:tblPr>
      <w:tblGrid>
        <w:gridCol w:w="1555"/>
        <w:gridCol w:w="8074"/>
      </w:tblGrid>
      <w:tr w:rsidR="00776D90" w:rsidRPr="004D42D0">
        <w:tc>
          <w:tcPr>
            <w:tcW w:w="9629" w:type="dxa"/>
            <w:gridSpan w:val="2"/>
            <w:shd w:val="clear" w:color="auto" w:fill="D9D9D9"/>
          </w:tcPr>
          <w:p w:rsidR="00776D90" w:rsidRPr="004D42D0" w:rsidRDefault="00776D90">
            <w:pPr>
              <w:rPr>
                <w:rFonts w:ascii="Cambria" w:eastAsia="Cambria" w:hAnsi="Cambria" w:cs="Cambria"/>
              </w:rPr>
            </w:pPr>
          </w:p>
          <w:p w:rsidR="00776D90" w:rsidRPr="004D42D0" w:rsidRDefault="00880547">
            <w:pPr>
              <w:rPr>
                <w:rFonts w:ascii="Cambria" w:eastAsia="Cambria" w:hAnsi="Cambria" w:cs="Cambria"/>
              </w:rPr>
            </w:pPr>
            <w:r w:rsidRPr="004D42D0">
              <w:rPr>
                <w:rFonts w:ascii="Cambria" w:eastAsia="Cambria" w:hAnsi="Cambria" w:cs="Cambria"/>
              </w:rPr>
              <w:t>Buletin Penelitian Psikologi dan Kesehatan Mental (BRPKM), tahun, Vol. X(no), pp,</w:t>
            </w:r>
          </w:p>
          <w:p w:rsidR="00776D90" w:rsidRPr="004D42D0" w:rsidRDefault="00880547">
            <w:pPr>
              <w:rPr>
                <w:rFonts w:ascii="Cambria" w:eastAsia="Cambria" w:hAnsi="Cambria" w:cs="Cambria"/>
              </w:rPr>
            </w:pPr>
            <w:r w:rsidRPr="004D42D0">
              <w:rPr>
                <w:rFonts w:ascii="Cambria" w:eastAsia="Cambria" w:hAnsi="Cambria" w:cs="Cambria"/>
              </w:rPr>
              <w:t xml:space="preserve">*Alamat korespondensi: Fakultas Psikologi Universitas Airlangga, Kampus B Universitas Airlangga </w:t>
            </w:r>
            <w:r w:rsidRPr="004D42D0">
              <w:rPr>
                <w:rFonts w:ascii="Cambria" w:eastAsia="Cambria" w:hAnsi="Cambria" w:cs="Cambria"/>
              </w:rPr>
              <w:lastRenderedPageBreak/>
              <w:t>Jalan Airlangga 4-6 Surabaya 60286. Surel:</w:t>
            </w:r>
            <w:r w:rsidRPr="004D42D0">
              <w:rPr>
                <w:rFonts w:ascii="Cambria" w:eastAsia="Cambria" w:hAnsi="Cambria" w:cs="Cambria"/>
                <w:b/>
              </w:rPr>
              <w:t xml:space="preserve"> </w:t>
            </w:r>
            <w:r w:rsidR="00C93668" w:rsidRPr="004D42D0">
              <w:rPr>
                <w:rFonts w:ascii="Cambria" w:eastAsia="Cambria" w:hAnsi="Cambria" w:cs="Cambria"/>
              </w:rPr>
              <w:t>wiwin.hendriani@psikologi.unair.c.id</w:t>
            </w:r>
          </w:p>
          <w:p w:rsidR="00776D90" w:rsidRPr="004D42D0" w:rsidRDefault="00776D90">
            <w:pPr>
              <w:rPr>
                <w:rFonts w:ascii="Cambria" w:eastAsia="Cambria" w:hAnsi="Cambria" w:cs="Cambria"/>
              </w:rPr>
            </w:pPr>
          </w:p>
        </w:tc>
      </w:tr>
      <w:tr w:rsidR="00776D90" w:rsidRPr="004D42D0">
        <w:tc>
          <w:tcPr>
            <w:tcW w:w="1555" w:type="dxa"/>
            <w:shd w:val="clear" w:color="auto" w:fill="D9D9D9"/>
            <w:vAlign w:val="center"/>
          </w:tcPr>
          <w:p w:rsidR="00776D90" w:rsidRPr="004D42D0" w:rsidRDefault="00880547">
            <w:pPr>
              <w:jc w:val="center"/>
              <w:rPr>
                <w:rFonts w:ascii="Cambria" w:eastAsia="Cambria" w:hAnsi="Cambria" w:cs="Cambria"/>
              </w:rPr>
            </w:pPr>
            <w:r w:rsidRPr="004D42D0">
              <w:rPr>
                <w:rFonts w:ascii="Cambria" w:hAnsi="Cambria"/>
                <w:noProof/>
              </w:rPr>
              <w:lastRenderedPageBreak/>
              <w:drawing>
                <wp:inline distT="0" distB="0" distL="0" distR="0">
                  <wp:extent cx="838200" cy="295275"/>
                  <wp:effectExtent l="0" t="0" r="0" b="0"/>
                  <wp:docPr id="44" name="image3.png" descr="C:\Users\psikologiunair\AppData\Local\Microsoft\Windows\INetCacheContent.Word\CC-BY_icon.svg.png"/>
                  <wp:cNvGraphicFramePr/>
                  <a:graphic xmlns:a="http://schemas.openxmlformats.org/drawingml/2006/main">
                    <a:graphicData uri="http://schemas.openxmlformats.org/drawingml/2006/picture">
                      <pic:pic xmlns:pic="http://schemas.openxmlformats.org/drawingml/2006/picture">
                        <pic:nvPicPr>
                          <pic:cNvPr id="0" name="image3.png" descr="C:\Users\psikologiunair\AppData\Local\Microsoft\Windows\INetCacheContent.Word\CC-BY_icon.svg.png"/>
                          <pic:cNvPicPr preferRelativeResize="0"/>
                        </pic:nvPicPr>
                        <pic:blipFill>
                          <a:blip r:embed="rId8"/>
                          <a:srcRect/>
                          <a:stretch>
                            <a:fillRect/>
                          </a:stretch>
                        </pic:blipFill>
                        <pic:spPr>
                          <a:xfrm>
                            <a:off x="0" y="0"/>
                            <a:ext cx="838200" cy="295275"/>
                          </a:xfrm>
                          <a:prstGeom prst="rect">
                            <a:avLst/>
                          </a:prstGeom>
                          <a:ln/>
                        </pic:spPr>
                      </pic:pic>
                    </a:graphicData>
                  </a:graphic>
                </wp:inline>
              </w:drawing>
            </w:r>
          </w:p>
        </w:tc>
        <w:tc>
          <w:tcPr>
            <w:tcW w:w="8074" w:type="dxa"/>
            <w:shd w:val="clear" w:color="auto" w:fill="D9D9D9"/>
          </w:tcPr>
          <w:p w:rsidR="00776D90" w:rsidRPr="004D42D0" w:rsidRDefault="00880547">
            <w:pPr>
              <w:jc w:val="both"/>
              <w:rPr>
                <w:rFonts w:ascii="Cambria" w:eastAsia="Cambria" w:hAnsi="Cambria" w:cs="Cambria"/>
              </w:rPr>
            </w:pPr>
            <w:r w:rsidRPr="004D42D0">
              <w:rPr>
                <w:rFonts w:ascii="Cambria" w:eastAsia="Cambria" w:hAnsi="Cambria" w:cs="Cambria"/>
              </w:rPr>
              <w:t>Naskah ini merupakan naskah dengan akses terbuka dibawah ketentuan the Creative Common Attribution License (CC-BY-4.0) (</w:t>
            </w:r>
            <w:hyperlink r:id="rId9">
              <w:r w:rsidRPr="004D42D0">
                <w:rPr>
                  <w:rFonts w:ascii="Cambria" w:eastAsia="Cambria" w:hAnsi="Cambria" w:cs="Cambria"/>
                  <w:color w:val="0563C1"/>
                  <w:u w:val="single"/>
                </w:rPr>
                <w:t>http://creativecommons.org/licenses/by/4.0</w:t>
              </w:r>
            </w:hyperlink>
            <w:r w:rsidRPr="004D42D0">
              <w:rPr>
                <w:rFonts w:ascii="Cambria" w:eastAsia="Cambria" w:hAnsi="Cambria" w:cs="Cambria"/>
              </w:rPr>
              <w:t>), sehingga penggunaan, distribusi, reproduksi dalam media apapun atas artikel ini tidak dibatasi, selama sumber aslinya disitir dengan baik.</w:t>
            </w:r>
          </w:p>
        </w:tc>
      </w:tr>
      <w:tr w:rsidR="00776D90" w:rsidRPr="004D42D0">
        <w:tc>
          <w:tcPr>
            <w:tcW w:w="1555" w:type="dxa"/>
            <w:shd w:val="clear" w:color="auto" w:fill="D9D9D9"/>
            <w:vAlign w:val="center"/>
          </w:tcPr>
          <w:p w:rsidR="00776D90" w:rsidRPr="004D42D0" w:rsidRDefault="00776D90">
            <w:pPr>
              <w:jc w:val="center"/>
              <w:rPr>
                <w:rFonts w:ascii="Cambria" w:hAnsi="Cambria"/>
              </w:rPr>
            </w:pPr>
          </w:p>
        </w:tc>
        <w:tc>
          <w:tcPr>
            <w:tcW w:w="8074" w:type="dxa"/>
            <w:shd w:val="clear" w:color="auto" w:fill="D9D9D9"/>
          </w:tcPr>
          <w:p w:rsidR="00776D90" w:rsidRPr="004D42D0" w:rsidRDefault="00776D90">
            <w:pPr>
              <w:rPr>
                <w:rFonts w:ascii="Cambria" w:eastAsia="Cambria" w:hAnsi="Cambria" w:cs="Cambria"/>
              </w:rPr>
            </w:pPr>
          </w:p>
        </w:tc>
      </w:tr>
    </w:tbl>
    <w:p w:rsidR="00C608B7" w:rsidRPr="004D42D0" w:rsidRDefault="00C608B7" w:rsidP="00C608B7">
      <w:pPr>
        <w:jc w:val="center"/>
        <w:rPr>
          <w:rFonts w:ascii="Cambria" w:hAnsi="Cambria"/>
        </w:rPr>
      </w:pPr>
    </w:p>
    <w:p w:rsidR="00776D90" w:rsidRPr="004D42D0" w:rsidRDefault="00880547" w:rsidP="00C608B7">
      <w:pPr>
        <w:jc w:val="center"/>
        <w:rPr>
          <w:rFonts w:ascii="Cambria" w:eastAsia="Cambria" w:hAnsi="Cambria" w:cs="Cambria"/>
          <w:b/>
        </w:rPr>
      </w:pPr>
      <w:r w:rsidRPr="004D42D0">
        <w:rPr>
          <w:rFonts w:ascii="Cambria" w:eastAsia="Cambria" w:hAnsi="Cambria" w:cs="Cambria"/>
          <w:b/>
        </w:rPr>
        <w:t>PENDAHULUAN</w:t>
      </w:r>
    </w:p>
    <w:p w:rsidR="008207EE" w:rsidRPr="004D42D0" w:rsidRDefault="00C842A3">
      <w:pPr>
        <w:spacing w:after="0" w:line="240" w:lineRule="auto"/>
        <w:jc w:val="both"/>
        <w:rPr>
          <w:rFonts w:ascii="Cambria" w:hAnsi="Cambria"/>
        </w:rPr>
      </w:pPr>
      <w:r w:rsidRPr="004D42D0">
        <w:rPr>
          <w:rFonts w:ascii="Cambria" w:hAnsi="Cambria"/>
        </w:rPr>
        <w:t>Perundungan merupakan perilaku tindak kekerasan yang terdapat di dalamnya. Kekerasan merupakan suatu hal yang sangat ditakuti oleh setiap individu</w:t>
      </w:r>
      <w:r w:rsidR="003F35B7" w:rsidRPr="004D42D0">
        <w:rPr>
          <w:rFonts w:ascii="Cambria" w:hAnsi="Cambria"/>
        </w:rPr>
        <w:t>.</w:t>
      </w:r>
      <w:r w:rsidR="00C608B7" w:rsidRPr="004D42D0">
        <w:rPr>
          <w:rFonts w:ascii="Cambria" w:hAnsi="Cambria"/>
        </w:rPr>
        <w:t xml:space="preserve"> Secara garis besar makna dari perundungan menurut </w:t>
      </w:r>
      <w:r w:rsidR="007E5877" w:rsidRPr="004D42D0">
        <w:rPr>
          <w:rFonts w:ascii="Cambria" w:hAnsi="Cambria"/>
        </w:rPr>
        <w:fldChar w:fldCharType="begin"/>
      </w:r>
      <w:r w:rsidR="00360C74" w:rsidRPr="004D42D0">
        <w:rPr>
          <w:rFonts w:ascii="Cambria" w:hAnsi="Cambria"/>
        </w:rPr>
        <w:instrText xml:space="preserve"> ADDIN ZOTERO_ITEM CSL_CITATION {"citationID":"qaJvnHnI","properties":{"formattedCitation":"(coloroso, 2007)","plainCitation":"(coloroso, 2007)","dontUpdate":true,"noteIndex":0},"citationItems":[{"id":6,"uris":["http://zotero.org/users/local/asYz7D1J/items/ZWRN5M2U"],"uri":["http://zotero.org/users/local/asYz7D1J/items/ZWRN5M2U"],"itemData":{"id":6,"type":"book","edition":"updated edition","title":"The Bully, the Bullied, and the Bystander","author":[{"family":"coloroso","given":"barbara"}]}}],"schema":"https://github.com/citation-style-language/schema/raw/master/csl-citation.json"} </w:instrText>
      </w:r>
      <w:r w:rsidR="007E5877" w:rsidRPr="004D42D0">
        <w:rPr>
          <w:rFonts w:ascii="Cambria" w:hAnsi="Cambria"/>
        </w:rPr>
        <w:fldChar w:fldCharType="separate"/>
      </w:r>
      <w:r w:rsidR="000F78B2" w:rsidRPr="004D42D0">
        <w:rPr>
          <w:rFonts w:ascii="Cambria" w:hAnsi="Cambria"/>
        </w:rPr>
        <w:t>(C</w:t>
      </w:r>
      <w:r w:rsidR="009F00D6" w:rsidRPr="004D42D0">
        <w:rPr>
          <w:rFonts w:ascii="Cambria" w:hAnsi="Cambria"/>
        </w:rPr>
        <w:t>oloroso, 2007)</w:t>
      </w:r>
      <w:r w:rsidR="007E5877" w:rsidRPr="004D42D0">
        <w:rPr>
          <w:rFonts w:ascii="Cambria" w:hAnsi="Cambria"/>
        </w:rPr>
        <w:fldChar w:fldCharType="end"/>
      </w:r>
      <w:r w:rsidR="00C608B7" w:rsidRPr="004D42D0">
        <w:rPr>
          <w:rFonts w:ascii="Cambria" w:hAnsi="Cambria"/>
        </w:rPr>
        <w:t xml:space="preserve"> adalah keadaan dimana individu melakukan kekerasan atau intimidasi yang merugikan orang yang tersaikiti, sehingga orang tersebut menjadi tidak berdaya, sakit secara fisik dan mentalnya. Indonesia sendiri kasus perundungan pada tahun 2014 menurut survei global yang dilakukan oleh </w:t>
      </w:r>
      <w:r w:rsidR="00C608B7" w:rsidRPr="004D42D0">
        <w:rPr>
          <w:rFonts w:ascii="Cambria" w:hAnsi="Cambria"/>
          <w:i/>
          <w:iCs/>
        </w:rPr>
        <w:t xml:space="preserve">Latitude News </w:t>
      </w:r>
      <w:r w:rsidR="00C608B7" w:rsidRPr="004D42D0">
        <w:rPr>
          <w:rFonts w:ascii="Cambria" w:hAnsi="Cambria"/>
        </w:rPr>
        <w:t xml:space="preserve">mendapatkan peringkat kedua terbesar setelah Jepang </w:t>
      </w:r>
      <w:r w:rsidR="00EF5E37" w:rsidRPr="004D42D0">
        <w:rPr>
          <w:rFonts w:ascii="Cambria" w:hAnsi="Cambria"/>
        </w:rPr>
        <w:fldChar w:fldCharType="begin"/>
      </w:r>
      <w:r w:rsidR="00EF5E37" w:rsidRPr="004D42D0">
        <w:rPr>
          <w:rFonts w:ascii="Cambria" w:hAnsi="Cambria"/>
        </w:rPr>
        <w:instrText xml:space="preserve"> ADDIN ZOTERO_ITEM CSL_CITATION {"citationID":"uYAd5MGD","properties":{"formattedCitation":"(Zul, 2015)","plainCitation":"(Zul, 2015)","noteIndex":0},"citationItems":[{"id":34,"uris":["http://zotero.org/users/local/asYz7D1J/items/6GSM4ZRV"],"uri":["http://zotero.org/users/local/asYz7D1J/items/6GSM4ZRV"],"itemData":{"id":34,"type":"article-newspaper","container-title":"Tribun Pekanbaru","title":"Indonesia ranking kedua bullying sedunia","author":[{"family":"Zul","given":"I."}],"issued":{"date-parts":[["2015"]]}}}],"schema":"https://github.com/citation-style-language/schema/raw/master/csl-citation.json"} </w:instrText>
      </w:r>
      <w:r w:rsidR="00EF5E37" w:rsidRPr="004D42D0">
        <w:rPr>
          <w:rFonts w:ascii="Cambria" w:hAnsi="Cambria"/>
        </w:rPr>
        <w:fldChar w:fldCharType="separate"/>
      </w:r>
      <w:r w:rsidR="00EF5E37" w:rsidRPr="004D42D0">
        <w:rPr>
          <w:rFonts w:ascii="Cambria" w:hAnsi="Cambria"/>
        </w:rPr>
        <w:t>(Zul, 2015)</w:t>
      </w:r>
      <w:r w:rsidR="00EF5E37" w:rsidRPr="004D42D0">
        <w:rPr>
          <w:rFonts w:ascii="Cambria" w:hAnsi="Cambria"/>
        </w:rPr>
        <w:fldChar w:fldCharType="end"/>
      </w:r>
      <w:r w:rsidR="00C608B7" w:rsidRPr="004D42D0">
        <w:rPr>
          <w:rFonts w:ascii="Cambria" w:hAnsi="Cambria"/>
        </w:rPr>
        <w:t xml:space="preserve">. Sedangkan apabila di Indonesia kasus perundungan pada tahun 2015 hingga 2017 dari data Komisaris Perlindungan Anak Indonesia (KPAI) total keseluruhan perundungan memiliki jumlah 393 kasus </w:t>
      </w:r>
      <w:r w:rsidR="00EF5E37" w:rsidRPr="004D42D0">
        <w:rPr>
          <w:rFonts w:ascii="Cambria" w:hAnsi="Cambria"/>
        </w:rPr>
        <w:fldChar w:fldCharType="begin"/>
      </w:r>
      <w:r w:rsidR="00EF5E37" w:rsidRPr="004D42D0">
        <w:rPr>
          <w:rFonts w:ascii="Cambria" w:hAnsi="Cambria"/>
        </w:rPr>
        <w:instrText xml:space="preserve"> ADDIN ZOTERO_ITEM CSL_CITATION {"citationID":"GtIJDWrv","properties":{"formattedCitation":"(KPAI, 2017)","plainCitation":"(KPAI, 2017)","noteIndex":0},"citationItems":[{"id":35,"uris":["http://zotero.org/users/local/asYz7D1J/items/9FPQJ6L2"],"uri":["http://zotero.org/users/local/asYz7D1J/items/9FPQJ6L2"],"itemData":{"id":35,"type":"article-newspaper","title":"Nasional tempo","author":[{"family":"KPAI","given":""}],"issued":{"date-parts":[["2017"]]}}}],"schema":"https://github.com/citation-style-language/schema/raw/master/csl-citation.json"} </w:instrText>
      </w:r>
      <w:r w:rsidR="00EF5E37" w:rsidRPr="004D42D0">
        <w:rPr>
          <w:rFonts w:ascii="Cambria" w:hAnsi="Cambria"/>
        </w:rPr>
        <w:fldChar w:fldCharType="separate"/>
      </w:r>
      <w:r w:rsidR="00EF5E37" w:rsidRPr="004D42D0">
        <w:rPr>
          <w:rFonts w:ascii="Cambria" w:hAnsi="Cambria"/>
        </w:rPr>
        <w:t>(KPAI, 2017)</w:t>
      </w:r>
      <w:r w:rsidR="00EF5E37" w:rsidRPr="004D42D0">
        <w:rPr>
          <w:rFonts w:ascii="Cambria" w:hAnsi="Cambria"/>
        </w:rPr>
        <w:fldChar w:fldCharType="end"/>
      </w:r>
      <w:r w:rsidR="00C608B7" w:rsidRPr="004D42D0">
        <w:rPr>
          <w:rFonts w:ascii="Cambria" w:hAnsi="Cambria"/>
        </w:rPr>
        <w:t>. Dari tahun ke tahun kasus perundungan ini semakin meningkat pada tahun 2019 dimana kasus perundungan menambah dari dalam jangka 4 bulan terdapat 37 kasus perundungan.</w:t>
      </w:r>
    </w:p>
    <w:p w:rsidR="00A63C84" w:rsidRPr="004D42D0" w:rsidRDefault="00A63C84">
      <w:pPr>
        <w:spacing w:after="0" w:line="240" w:lineRule="auto"/>
        <w:jc w:val="both"/>
        <w:rPr>
          <w:rFonts w:ascii="Cambria" w:hAnsi="Cambria"/>
        </w:rPr>
      </w:pPr>
    </w:p>
    <w:p w:rsidR="005C1385" w:rsidRPr="004D42D0" w:rsidRDefault="008207EE">
      <w:pPr>
        <w:spacing w:after="0" w:line="240" w:lineRule="auto"/>
        <w:jc w:val="both"/>
        <w:rPr>
          <w:rFonts w:ascii="Cambria" w:hAnsi="Cambria"/>
        </w:rPr>
      </w:pPr>
      <w:r w:rsidRPr="004D42D0">
        <w:rPr>
          <w:rFonts w:ascii="Cambria" w:hAnsi="Cambria"/>
        </w:rPr>
        <w:t xml:space="preserve">Tindakan kasus perundungan semakin marak dari tahun ke tahun sehingga menimbulkan dampak negatif terhadap tugas perkembangan khususnya identitas remaja. Dampak negatif pada remaja korban perundungan tidak hanya berakibat buruk bagi remaja itu sendiri akan tetapi berakibat pada lingkungan sekitar seperti penelitian yang dilakukan oleh </w:t>
      </w:r>
      <w:r w:rsidR="00360C74" w:rsidRPr="004D42D0">
        <w:rPr>
          <w:rFonts w:ascii="Cambria" w:hAnsi="Cambria"/>
        </w:rPr>
        <w:fldChar w:fldCharType="begin"/>
      </w:r>
      <w:r w:rsidR="00360C74" w:rsidRPr="004D42D0">
        <w:rPr>
          <w:rFonts w:ascii="Cambria" w:hAnsi="Cambria"/>
        </w:rPr>
        <w:instrText xml:space="preserve"> ADDIN ZOTERO_ITEM CSL_CITATION {"citationID":"Hd72EUiL","properties":{"formattedCitation":"(Zakiyah dkk., 2019)","plainCitation":"(Zakiyah dkk., 2019)","noteIndex":0},"citationItems":[{"id":16,"uris":["http://zotero.org/users/local/asYz7D1J/items/AV65GE6L"],"uri":["http://zotero.org/users/local/asYz7D1J/items/AV65GE6L"],"itemData":{"id":16,"type":"article-journal","abstract":"Meningkatnya jumlah kasus bullying dari tahun ke tahun membuat kasus ini bisa disebut sebagai salah satu masalah sosial di Indonesia. Hal ini dikarenakan perilaku bullying membawa banyak dampak negatif bagi seluruh pihak yang terlibat, terutama korbannya. Berbagai hasil penelitian menunjukkan bahwa dampak bullying yang dirasakan korban dapat menghambat berbagai aspek perkembangan remaja yang menjadi target bullying. Penelitian ini menunjukkan dampak bullying pada kemampuan remaja korban bullying dalam menguasai tugas perkembangannya. Subjek penelitian terdiri dari dua orang siswi kelas XI SMK Pariwisata Telkom Bandung yang menjadi korban bullying verbal dan relasional. Pendekatan penelitian yang digunakan adalah penelitian kualitatif dengan metode studi kasus. Data penelitian dikumpulkan dengan teknik wawancara mendalam serta observasi non-partisipatif. Hasil penelitian menunjukkan bahwa bullying mempengaruhi tugas perkembangan remaja korban bullying, namun terdapat faktor yang dapat menghambat dampak tersebut, yaitu dukungan sosial dan strategi coping. Maka dari itu, diperlukan sebuah program anti-bullying yang melibatkan kerja sama antara guru, orang tua, dan siswa dalam menciptakan lingkungan yang suportif sehingga korban merasa nyaman untuk mencari bantuan kepada lingkungannya.","container-title":"Focus : Jurnal Pekerjaan Sosial","DOI":"10.24198/focus.v1i3.20502","ISSN":"2620-3367","issue":"3","journalAbbreviation":"FOCUS","language":"id","page":"265","source":"DOI.org (Crossref)","title":"DAMPAK BULLYING PADA TUGAS PERKEMBANGAN REMAJA KORBAN BULLYING","volume":"1","author":[{"family":"Zakiyah","given":"Ela Zain"},{"family":"Fedryansyah","given":"Muhammad"},{"family":"Gutama","given":"Arie Surya"}],"issued":{"date-parts":[["2019",1,23]]}}}],"schema":"https://github.com/citation-style-language/schema/raw/master/csl-citation.json"} </w:instrText>
      </w:r>
      <w:r w:rsidR="00360C74" w:rsidRPr="004D42D0">
        <w:rPr>
          <w:rFonts w:ascii="Cambria" w:hAnsi="Cambria"/>
        </w:rPr>
        <w:fldChar w:fldCharType="separate"/>
      </w:r>
      <w:r w:rsidR="00360C74" w:rsidRPr="004D42D0">
        <w:rPr>
          <w:rFonts w:ascii="Cambria" w:hAnsi="Cambria"/>
        </w:rPr>
        <w:t>Zakiyah, Ferdryansyah, dan Gutrama (201</w:t>
      </w:r>
      <w:r w:rsidR="00B6104C" w:rsidRPr="004D42D0">
        <w:rPr>
          <w:rFonts w:ascii="Cambria" w:hAnsi="Cambria"/>
        </w:rPr>
        <w:t>8</w:t>
      </w:r>
      <w:r w:rsidR="00360C74" w:rsidRPr="004D42D0">
        <w:rPr>
          <w:rFonts w:ascii="Cambria" w:hAnsi="Cambria"/>
        </w:rPr>
        <w:t>)</w:t>
      </w:r>
      <w:r w:rsidR="00360C74" w:rsidRPr="004D42D0">
        <w:rPr>
          <w:rFonts w:ascii="Cambria" w:hAnsi="Cambria"/>
        </w:rPr>
        <w:fldChar w:fldCharType="end"/>
      </w:r>
      <w:r w:rsidR="00A47AE2" w:rsidRPr="004D42D0">
        <w:rPr>
          <w:rFonts w:ascii="Cambria" w:hAnsi="Cambria"/>
        </w:rPr>
        <w:t xml:space="preserve"> </w:t>
      </w:r>
      <w:r w:rsidRPr="004D42D0">
        <w:rPr>
          <w:rFonts w:ascii="Cambria" w:hAnsi="Cambria"/>
        </w:rPr>
        <w:t>dimana remaja sangat rentan sekali menjadi korban perundungan. Pertama, adanya pengaruh tugas untuk menerima keadaan fisik dan menggunakan secara baik, apabila perundungan mengenai fisik membuat individu tidak dapat menerima dirinya dengan baik maka tidak akan sesuai dengan kondisi psikologisnya. Kedua, pengaruh dalam pencapaian tugas emosional remaja yang menjadi korban perundungan akan berdampak dalam sikap interpersonal serta adanya sulit dalam mengendalikan emosi negatif ketika mengalami perundungan.</w:t>
      </w:r>
    </w:p>
    <w:p w:rsidR="000F78B2" w:rsidRPr="004D42D0" w:rsidRDefault="000F78B2">
      <w:pPr>
        <w:spacing w:after="0" w:line="240" w:lineRule="auto"/>
        <w:jc w:val="both"/>
        <w:rPr>
          <w:rFonts w:ascii="Cambria" w:hAnsi="Cambria"/>
        </w:rPr>
      </w:pPr>
    </w:p>
    <w:p w:rsidR="008207EE" w:rsidRPr="004D42D0" w:rsidRDefault="004747B4">
      <w:pPr>
        <w:spacing w:after="0" w:line="240" w:lineRule="auto"/>
        <w:jc w:val="both"/>
        <w:rPr>
          <w:rFonts w:ascii="Cambria" w:hAnsi="Cambria"/>
        </w:rPr>
      </w:pPr>
      <w:r w:rsidRPr="004D42D0">
        <w:rPr>
          <w:rFonts w:ascii="Cambria" w:hAnsi="Cambria"/>
        </w:rPr>
        <w:t xml:space="preserve">Perundungan menurut </w:t>
      </w:r>
      <w:r w:rsidR="007E5877" w:rsidRPr="004D42D0">
        <w:rPr>
          <w:rFonts w:ascii="Cambria" w:hAnsi="Cambria"/>
        </w:rPr>
        <w:fldChar w:fldCharType="begin"/>
      </w:r>
      <w:r w:rsidR="00360C74" w:rsidRPr="004D42D0">
        <w:rPr>
          <w:rFonts w:ascii="Cambria" w:hAnsi="Cambria"/>
        </w:rPr>
        <w:instrText xml:space="preserve"> ADDIN ZOTERO_ITEM CSL_CITATION {"citationID":"Ls03ZIh1","properties":{"formattedCitation":"(Nugroho &amp; Hartati, t.t.)","plainCitation":"(Nugroho &amp; Hartati, t.t.)","dontUpdate":true,"noteIndex":0},"citationItems":[{"id":9,"uris":["http://zotero.org/users/local/asYz7D1J/items/WQ6LPUV4"],"uri":["http://zotero.org/users/local/asYz7D1J/items/WQ6LPUV4"],"itemData":{"id":9,"type":"article-journal","abstract":"High school students are in the transitional period between the transition to adulthood should have a self-concept and assertive behavior to avoid deviant behavior. High school students often have difficulty learning difficulties associated with expressing opinions, ideas, or respond to a topic in the learning. Assertiveness is very important for high school students to assist and improve student achievement, as well as addressing the physical changes, psychological, socio-emotional being experienced students. The purpose of this study was to determine empirically the relationship between self-concept and assertiveness in Semarang Mardisiswa high school students. The purpose of this study was to determine empirically the relationship between self-concept and assertiveness in Semarang Mardisiswa high school students Subjects numbered 240 students of class X and Class XI SMA Mardisiswa Semarang. The samples using cluster random sampling technique. Data collection was performed by using a scale. Assertiveness Assertiveness is measured using a scale consisting of 22 aitem valid . Self-concept was measured using the SelfConcept Scale consists of 21 aitem valid..","language":"id","page":"13","source":"Zotero","title":"HUBUNGAN ANTARA KONSEP DIRI DENGAN ASERTIVITAS PADA SISWA SMA MARDISISWA SEMARANG","author":[{"family":"Nugroho","given":"Agustinus Yogy Dwicahyo"},{"family":"Hartati","given":"Sri"}]}}],"schema":"https://github.com/citation-style-language/schema/raw/master/csl-citation.json"} </w:instrText>
      </w:r>
      <w:r w:rsidR="007E5877" w:rsidRPr="004D42D0">
        <w:rPr>
          <w:rFonts w:ascii="Cambria" w:hAnsi="Cambria"/>
        </w:rPr>
        <w:fldChar w:fldCharType="separate"/>
      </w:r>
      <w:r w:rsidR="00003CE2" w:rsidRPr="004D42D0">
        <w:rPr>
          <w:rFonts w:ascii="Cambria" w:hAnsi="Cambria"/>
        </w:rPr>
        <w:t>Nugroho dan Hartati (2014)</w:t>
      </w:r>
      <w:r w:rsidR="007E5877" w:rsidRPr="004D42D0">
        <w:rPr>
          <w:rFonts w:ascii="Cambria" w:hAnsi="Cambria"/>
        </w:rPr>
        <w:fldChar w:fldCharType="end"/>
      </w:r>
      <w:r w:rsidRPr="004D42D0">
        <w:rPr>
          <w:rFonts w:ascii="Cambria" w:hAnsi="Cambria"/>
        </w:rPr>
        <w:t xml:space="preserve"> dapat terjadi pada siapapun, baik pada remaja individu tidak berkebutuhan khusus maupun individu berkebutuhan khusus atau lebih dikenal dengan istilah “penyandang disabilitas”. Penyandang disabilitas didefinisikan sebagai keterbatasan fungsi atau gangguan yang dialami individu dalam melakukan </w:t>
      </w:r>
      <w:r w:rsidR="00281E13" w:rsidRPr="004D42D0">
        <w:rPr>
          <w:rFonts w:ascii="Cambria" w:hAnsi="Cambria"/>
        </w:rPr>
        <w:t xml:space="preserve">kegiatan sehari-hari </w:t>
      </w:r>
      <w:r w:rsidR="00B6104C" w:rsidRPr="004D42D0">
        <w:rPr>
          <w:rFonts w:ascii="Cambria" w:hAnsi="Cambria"/>
        </w:rPr>
        <w:fldChar w:fldCharType="begin"/>
      </w:r>
      <w:r w:rsidR="00B6104C" w:rsidRPr="004D42D0">
        <w:rPr>
          <w:rFonts w:ascii="Cambria" w:hAnsi="Cambria"/>
        </w:rPr>
        <w:instrText xml:space="preserve"> ADDIN ZOTERO_ITEM CSL_CITATION {"citationID":"jooHHmlZ","properties":{"formattedCitation":"(Sayyidah, 2015)","plainCitation":"(Sayyidah, 2015)","noteIndex":0},"citationItems":[{"id":19,"uris":["http://zotero.org/users/local/asYz7D1J/items/M54CI89E"],"uri":["http://zotero.org/users/local/asYz7D1J/items/M54CI89E"],"itemData":{"id":19,"type":"article-journal","abstract":"Starting a new life inan unknown environment often requires adjustment. For individuals with disabilities, the process of adjustment is much more challenging due to factors such as physical or social inaccessibility. This research seeks a comprehensive understanding of the apprentice program for young persons with disabilities in the Balai Rehabilitasi Terpadu Penyandang Disabilitas, Yogyakarta (Integrated Rehabilitation Center for Person With Disabilities Yogyakarta, henceforth called BRTPD).This research is particularly interested in the dynamic of the adjustment process of the participants during the program. The apprenticeship is comprised of a 25 day rehabilitation program in whichthe participants undergoa series of adjustments both physically and socially. In this short period of time they spend intense periods of time with new friends while they learn and follow the regulations and expectations of the program.","container-title":"INKLUSI","DOI":"10.14421/ijds.020104","ISSN":"2580-9814, 2355-8954","issue":"1","journalAbbreviation":"IJDS","language":"id","page":"63","source":"DOI.org (Crossref)","title":"Dinamika Penyesuaian Diri Penyandang Disabilitas di Tempat Magang Kerja: Studi Deskriptif di Balai Rehabilitasi Terpadu Penyandang Disabilitas (BRTPD) Yogyakarta","title-short":"Dinamika Penyesuaian Diri Penyandang Disabilitas di Tempat Magang Kerja","volume":"2","author":[{"family":"Sayyidah","given":"Ani Nur"}],"issued":{"date-parts":[["2015",1,3]]}}}],"schema":"https://github.com/citation-style-language/schema/raw/master/csl-citation.json"} </w:instrText>
      </w:r>
      <w:r w:rsidR="00B6104C" w:rsidRPr="004D42D0">
        <w:rPr>
          <w:rFonts w:ascii="Cambria" w:hAnsi="Cambria"/>
        </w:rPr>
        <w:fldChar w:fldCharType="separate"/>
      </w:r>
      <w:r w:rsidR="00B6104C" w:rsidRPr="004D42D0">
        <w:rPr>
          <w:rFonts w:ascii="Cambria" w:hAnsi="Cambria"/>
        </w:rPr>
        <w:t>(Sayyidah, 2015)</w:t>
      </w:r>
      <w:r w:rsidR="00B6104C" w:rsidRPr="004D42D0">
        <w:rPr>
          <w:rFonts w:ascii="Cambria" w:hAnsi="Cambria"/>
        </w:rPr>
        <w:fldChar w:fldCharType="end"/>
      </w:r>
      <w:r w:rsidR="00B6104C" w:rsidRPr="004D42D0">
        <w:rPr>
          <w:rFonts w:ascii="Cambria" w:hAnsi="Cambria"/>
        </w:rPr>
        <w:t xml:space="preserve">. </w:t>
      </w:r>
      <w:r w:rsidR="00346C3D" w:rsidRPr="004D42D0">
        <w:rPr>
          <w:rFonts w:ascii="Cambria" w:hAnsi="Cambria"/>
        </w:rPr>
        <w:t xml:space="preserve">Terdapat berbagai macam penyandang disabilitas salah satunya Tunadaksa, berasal dari kata tuna yang berarti “rugi atau kurang”, sedangkan daksa berarti “tubuh” sehingga tunadaksa diartikan individu yang memiliki kekurangan dalam gerak fisik yang disebabkan oleh kelainan struktur tulang bersifat bawaan sejak lahir, sakit akibat kecelakaan tanpa disengaja </w:t>
      </w:r>
      <w:r w:rsidR="00B6104C" w:rsidRPr="004D42D0">
        <w:rPr>
          <w:rFonts w:ascii="Cambria" w:hAnsi="Cambria"/>
        </w:rPr>
        <w:fldChar w:fldCharType="begin"/>
      </w:r>
      <w:r w:rsidR="00B6104C" w:rsidRPr="004D42D0">
        <w:rPr>
          <w:rFonts w:ascii="Cambria" w:hAnsi="Cambria"/>
        </w:rPr>
        <w:instrText xml:space="preserve"> ADDIN ZOTERO_ITEM CSL_CITATION {"citationID":"CdW0ynSC","properties":{"formattedCitation":"(Misbach, 2014)","plainCitation":"(Misbach, 2014)","noteIndex":0},"citationItems":[{"id":20,"uris":["http://zotero.org/users/local/asYz7D1J/items/TT22JBVL"],"uri":["http://zotero.org/users/local/asYz7D1J/items/TT22JBVL"],"itemData":{"id":20,"type":"book","edition":"1","title":"Seluk-beluk Tunadaksa dan Strategi Pembelajarannya","author":[{"family":"Misbach","given":"Chrisna"}],"issued":{"date-parts":[["2014"]]}}}],"schema":"https://github.com/citation-style-language/schema/raw/master/csl-citation.json"} </w:instrText>
      </w:r>
      <w:r w:rsidR="00B6104C" w:rsidRPr="004D42D0">
        <w:rPr>
          <w:rFonts w:ascii="Cambria" w:hAnsi="Cambria"/>
        </w:rPr>
        <w:fldChar w:fldCharType="separate"/>
      </w:r>
      <w:r w:rsidR="00B6104C" w:rsidRPr="004D42D0">
        <w:rPr>
          <w:rFonts w:ascii="Cambria" w:hAnsi="Cambria"/>
        </w:rPr>
        <w:t>(Misbach, 2014)</w:t>
      </w:r>
      <w:r w:rsidR="00B6104C" w:rsidRPr="004D42D0">
        <w:rPr>
          <w:rFonts w:ascii="Cambria" w:hAnsi="Cambria"/>
        </w:rPr>
        <w:fldChar w:fldCharType="end"/>
      </w:r>
      <w:r w:rsidR="00B6104C" w:rsidRPr="004D42D0">
        <w:rPr>
          <w:rFonts w:ascii="Cambria" w:hAnsi="Cambria"/>
        </w:rPr>
        <w:t xml:space="preserve">. </w:t>
      </w:r>
      <w:r w:rsidR="000F78B2" w:rsidRPr="004D42D0">
        <w:rPr>
          <w:rFonts w:ascii="Cambria" w:hAnsi="Cambria"/>
        </w:rPr>
        <w:t>Penelitian mengenai perundungan pada tunad</w:t>
      </w:r>
      <w:r w:rsidR="002F52A8" w:rsidRPr="004D42D0">
        <w:rPr>
          <w:rFonts w:ascii="Cambria" w:hAnsi="Cambria"/>
        </w:rPr>
        <w:t>aksa yang dilakukan oleh</w:t>
      </w:r>
      <w:r w:rsidR="000F78B2" w:rsidRPr="004D42D0">
        <w:rPr>
          <w:rFonts w:ascii="Cambria" w:hAnsi="Cambria"/>
        </w:rPr>
        <w:t xml:space="preserve"> </w:t>
      </w:r>
      <w:r w:rsidR="00B6104C" w:rsidRPr="004D42D0">
        <w:rPr>
          <w:rFonts w:ascii="Cambria" w:hAnsi="Cambria"/>
        </w:rPr>
        <w:fldChar w:fldCharType="begin"/>
      </w:r>
      <w:r w:rsidR="00B6104C" w:rsidRPr="004D42D0">
        <w:rPr>
          <w:rFonts w:ascii="Cambria" w:hAnsi="Cambria"/>
        </w:rPr>
        <w:instrText xml:space="preserve"> ADDIN ZOTERO_ITEM CSL_CITATION {"citationID":"MyxZvj4h","properties":{"formattedCitation":"(Sakinah &amp; Marlina, 2018)","plainCitation":"(Sakinah &amp; Marlina, 2018)","noteIndex":0},"citationItems":[{"id":21,"uris":["http://zotero.org/users/local/asYz7D1J/items/BLUNVMGP"],"uri":["http://zotero.org/users/local/asYz7D1J/items/BLUNVMGP"],"itemData":{"id":21,"type":"article-journal","ISSN":"2622-5077","journalAbbreviation":"Jurnal Penelitian Pendidikan Kebutuhan Khusus","title":"Perilaku Bullying terhadap Anak Berkebutuhan Khusus di Sekolah Inklusif Kota Padang","volume":"6","author":[{"family":"Sakinah","given":"Diffany Noriko"},{"family":"Marlina","given":""}],"issued":{"date-parts":[["2018"]]}}}],"schema":"https://github.com/citation-style-language/schema/raw/master/csl-citation.json"} </w:instrText>
      </w:r>
      <w:r w:rsidR="00B6104C" w:rsidRPr="004D42D0">
        <w:rPr>
          <w:rFonts w:ascii="Cambria" w:hAnsi="Cambria"/>
        </w:rPr>
        <w:fldChar w:fldCharType="separate"/>
      </w:r>
      <w:r w:rsidR="00A47AE2" w:rsidRPr="004D42D0">
        <w:rPr>
          <w:rFonts w:ascii="Cambria" w:hAnsi="Cambria"/>
        </w:rPr>
        <w:t>Sakinah &amp; Marlina</w:t>
      </w:r>
      <w:r w:rsidR="00B6104C" w:rsidRPr="004D42D0">
        <w:rPr>
          <w:rFonts w:ascii="Cambria" w:hAnsi="Cambria"/>
        </w:rPr>
        <w:t xml:space="preserve"> </w:t>
      </w:r>
      <w:r w:rsidR="00A47AE2" w:rsidRPr="004D42D0">
        <w:rPr>
          <w:rFonts w:ascii="Cambria" w:hAnsi="Cambria"/>
        </w:rPr>
        <w:t>(</w:t>
      </w:r>
      <w:r w:rsidR="00B6104C" w:rsidRPr="004D42D0">
        <w:rPr>
          <w:rFonts w:ascii="Cambria" w:hAnsi="Cambria"/>
        </w:rPr>
        <w:t>2018)</w:t>
      </w:r>
      <w:r w:rsidR="00B6104C" w:rsidRPr="004D42D0">
        <w:rPr>
          <w:rFonts w:ascii="Cambria" w:hAnsi="Cambria"/>
        </w:rPr>
        <w:fldChar w:fldCharType="end"/>
      </w:r>
      <w:r w:rsidR="002F52A8" w:rsidRPr="004D42D0">
        <w:rPr>
          <w:rFonts w:ascii="Cambria" w:hAnsi="Cambria"/>
        </w:rPr>
        <w:t xml:space="preserve"> </w:t>
      </w:r>
      <w:r w:rsidR="000F78B2" w:rsidRPr="004D42D0">
        <w:rPr>
          <w:rFonts w:ascii="Cambria" w:hAnsi="Cambria"/>
        </w:rPr>
        <w:t xml:space="preserve">terdapat beberapa siswa tunadaksa yang mengalami perundungan di kota Padang. Hasil penelitian menunjukan bahwa remaja tunadaksa yang mengalami perundungan secara verbal dan fisik memiliki berbagai macam tanggapan </w:t>
      </w:r>
      <w:r w:rsidR="007A0F5E" w:rsidRPr="004D42D0">
        <w:rPr>
          <w:rFonts w:ascii="Cambria" w:hAnsi="Cambria"/>
        </w:rPr>
        <w:t xml:space="preserve">negatif </w:t>
      </w:r>
      <w:r w:rsidR="000F78B2" w:rsidRPr="004D42D0">
        <w:rPr>
          <w:rFonts w:ascii="Cambria" w:hAnsi="Cambria"/>
        </w:rPr>
        <w:t>yang berbeda-beda.</w:t>
      </w:r>
    </w:p>
    <w:p w:rsidR="004747B4" w:rsidRPr="004D42D0" w:rsidRDefault="004747B4">
      <w:pPr>
        <w:spacing w:after="0" w:line="240" w:lineRule="auto"/>
        <w:jc w:val="both"/>
        <w:rPr>
          <w:rFonts w:ascii="Cambria" w:hAnsi="Cambria"/>
        </w:rPr>
      </w:pPr>
    </w:p>
    <w:p w:rsidR="005C1385" w:rsidRPr="004D42D0" w:rsidRDefault="008A592A">
      <w:pPr>
        <w:spacing w:after="0" w:line="240" w:lineRule="auto"/>
        <w:jc w:val="both"/>
        <w:rPr>
          <w:rFonts w:ascii="Cambria" w:hAnsi="Cambria"/>
        </w:rPr>
      </w:pPr>
      <w:r w:rsidRPr="004D42D0">
        <w:rPr>
          <w:rFonts w:ascii="Cambria" w:hAnsi="Cambria"/>
        </w:rPr>
        <w:lastRenderedPageBreak/>
        <w:t xml:space="preserve">Akan tetapi data lain menunjukkan masih ada individu sebaliknya yang mampu memulihkan efek </w:t>
      </w:r>
      <w:r w:rsidR="003A51CA" w:rsidRPr="004D42D0">
        <w:rPr>
          <w:rFonts w:ascii="Cambria" w:hAnsi="Cambria"/>
        </w:rPr>
        <w:t xml:space="preserve">negatif perundungan. Menurut </w:t>
      </w:r>
      <w:r w:rsidR="002F52A8" w:rsidRPr="004D42D0">
        <w:rPr>
          <w:rFonts w:ascii="Cambria" w:hAnsi="Cambria"/>
        </w:rPr>
        <w:fldChar w:fldCharType="begin"/>
      </w:r>
      <w:r w:rsidR="002F52A8" w:rsidRPr="004D42D0">
        <w:rPr>
          <w:rFonts w:ascii="Cambria" w:hAnsi="Cambria"/>
        </w:rPr>
        <w:instrText xml:space="preserve"> ADDIN ZOTERO_ITEM CSL_CITATION {"citationID":"DZvOtFim","properties":{"formattedCitation":"(Egan &amp; Todorov, 2009)","plainCitation":"(Egan &amp; Todorov, 2009)","noteIndex":0},"citationItems":[{"id":23,"uris":["http://zotero.org/users/local/asYz7D1J/items/CPLWZ58G"],"uri":["http://zotero.org/users/local/asYz7D1J/items/CPLWZ58G"],"itemData":{"id":23,"type":"article-journal","container-title":"Journal of Social and Clinical Psychology","DOI":"10.1521/jscp.2009.28.2.198","ISSN":"0736-7236","issue":"2","journalAbbreviation":"Journal of Social and Clinical Psychology","language":"en","page":"198-222","source":"DOI.org (Crossref)","title":"Forgiveness as a Coping Strategy to Allow School Students to Deal With the Effects of Being Bullied: Theoretical and Empirical Discussion","title-short":"Forgiveness as a Coping Strategy to Allow School Students to Deal With the Effects of Being Bullied","volume":"28","author":[{"family":"Egan","given":"Luke A."},{"family":"Todorov","given":"Natasha"}],"issued":{"date-parts":[["2009",2]]}}}],"schema":"https://github.com/citation-style-language/schema/raw/master/csl-citation.json"} </w:instrText>
      </w:r>
      <w:r w:rsidR="002F52A8" w:rsidRPr="004D42D0">
        <w:rPr>
          <w:rFonts w:ascii="Cambria" w:hAnsi="Cambria"/>
        </w:rPr>
        <w:fldChar w:fldCharType="separate"/>
      </w:r>
      <w:r w:rsidR="002F52A8" w:rsidRPr="004D42D0">
        <w:rPr>
          <w:rFonts w:ascii="Cambria" w:hAnsi="Cambria"/>
        </w:rPr>
        <w:t>Egan dan Todorov (2009)</w:t>
      </w:r>
      <w:r w:rsidR="002F52A8" w:rsidRPr="004D42D0">
        <w:rPr>
          <w:rFonts w:ascii="Cambria" w:hAnsi="Cambria"/>
        </w:rPr>
        <w:fldChar w:fldCharType="end"/>
      </w:r>
      <w:r w:rsidR="003A51CA" w:rsidRPr="004D42D0">
        <w:rPr>
          <w:rFonts w:ascii="Cambria" w:hAnsi="Cambria"/>
        </w:rPr>
        <w:t xml:space="preserve"> individu yang mengalami perundungan dapat memberikan manfaat dari </w:t>
      </w:r>
      <w:r w:rsidR="003A51CA" w:rsidRPr="004D42D0">
        <w:rPr>
          <w:rFonts w:ascii="Cambria" w:hAnsi="Cambria"/>
          <w:i/>
        </w:rPr>
        <w:t>forgiveness</w:t>
      </w:r>
      <w:r w:rsidR="003A51CA" w:rsidRPr="004D42D0">
        <w:rPr>
          <w:rFonts w:ascii="Cambria" w:hAnsi="Cambria"/>
        </w:rPr>
        <w:t xml:space="preserve"> yaitu dengan cara memulihkan luka emosional dari perundungan.</w:t>
      </w:r>
      <w:r w:rsidR="007A0F5E" w:rsidRPr="004D42D0">
        <w:rPr>
          <w:rFonts w:ascii="Cambria" w:hAnsi="Cambria"/>
        </w:rPr>
        <w:t xml:space="preserve"> </w:t>
      </w:r>
      <w:r w:rsidR="005C1385" w:rsidRPr="004D42D0">
        <w:rPr>
          <w:rFonts w:ascii="Cambria" w:hAnsi="Cambria"/>
        </w:rPr>
        <w:t xml:space="preserve">Penelitian mengenai </w:t>
      </w:r>
      <w:r w:rsidR="005C1385" w:rsidRPr="004D42D0">
        <w:rPr>
          <w:rFonts w:ascii="Cambria" w:hAnsi="Cambria"/>
          <w:i/>
          <w:iCs/>
        </w:rPr>
        <w:t xml:space="preserve">forgiveness </w:t>
      </w:r>
      <w:r w:rsidR="005C1385" w:rsidRPr="004D42D0">
        <w:rPr>
          <w:rFonts w:ascii="Cambria" w:hAnsi="Cambria"/>
        </w:rPr>
        <w:t xml:space="preserve">yang memfokuskan pada remaja tunadaksa terdapat pada </w:t>
      </w:r>
      <w:r w:rsidR="007E5877" w:rsidRPr="004D42D0">
        <w:rPr>
          <w:rFonts w:ascii="Cambria" w:hAnsi="Cambria"/>
        </w:rPr>
        <w:fldChar w:fldCharType="begin"/>
      </w:r>
      <w:r w:rsidR="005C1385" w:rsidRPr="004D42D0">
        <w:rPr>
          <w:rFonts w:ascii="Cambria" w:hAnsi="Cambria"/>
        </w:rPr>
        <w:instrText xml:space="preserve"> ADDIN ZOTERO_ITEM CSL_CITATION {"citationID":"ZppJPP7v","properties":{"formattedCitation":"(Roziqi, 2018)","plainCitation":"(Roziqi, 2018)","noteIndex":0},"citationItems":[{"id":5,"uris":["http://zotero.org/users/local/asYz7D1J/items/F2XJMQ9M"],"uri":["http://zotero.org/users/local/asYz7D1J/items/F2XJMQ9M"],"itemData":{"id":5,"type":"article-journal","abstract":"This study was aimed to reveal three problems. The first aim was to reveal what kinds of bullying experienced by the handicapped students. The second aim was to reveal their resistance, And ,to reveal the feeling arise on the bullied handicapped-students. The settings of this study were limited on the IS as the bullied handicapped student of SMKN 1 Probolinggo. The subject of this study suffered from mobility and physical impairment. This was a phenomenological study Leaving the reality to show the phenomena and reflecting the subject’ feeling from the experienced phenomena. The result of this study reveal three things; firstly, The subject of this study (IS) experienced physical, verbal, financial, social, and cyber bullying. Secondly, what had been done by the subject (IS) as the resistance of the bullying were forgiving, countering the verbal bullying, smiling, active in the community activities, countering the physical bullying, and did not hate the actor of bullying. Thirdly, the feelings of the subject were : offended, patient,brave, and autonomous. The findings of this study could be a reference in understanding the handicapped students’ character who become the subject of bullying.","language":"id","page":"16","source":"Zotero","title":"Perlawanan Siswa Disabilitas Korban Perundungan: Sebuah Studi Fenomenologi","author":[{"family":"Roziqi","given":"Masbahur"}],"issued":{"date-parts":[["2018"]]}}}],"schema":"https://github.com/citation-style-language/schema/raw/master/csl-citation.json"} </w:instrText>
      </w:r>
      <w:r w:rsidR="007E5877" w:rsidRPr="004D42D0">
        <w:rPr>
          <w:rFonts w:ascii="Cambria" w:hAnsi="Cambria"/>
        </w:rPr>
        <w:fldChar w:fldCharType="separate"/>
      </w:r>
      <w:r w:rsidR="005C1385" w:rsidRPr="004D42D0">
        <w:rPr>
          <w:rFonts w:ascii="Cambria" w:hAnsi="Cambria"/>
        </w:rPr>
        <w:t>(Roziqi, 2018)</w:t>
      </w:r>
      <w:r w:rsidR="007E5877" w:rsidRPr="004D42D0">
        <w:rPr>
          <w:rFonts w:ascii="Cambria" w:hAnsi="Cambria"/>
        </w:rPr>
        <w:fldChar w:fldCharType="end"/>
      </w:r>
      <w:r w:rsidR="005C1385" w:rsidRPr="004D42D0">
        <w:rPr>
          <w:rFonts w:ascii="Cambria" w:hAnsi="Cambria"/>
        </w:rPr>
        <w:t xml:space="preserve"> yang berjudul “Perlawanan Siswa Disabilitas Korban </w:t>
      </w:r>
      <w:r w:rsidR="005C1385" w:rsidRPr="004D42D0">
        <w:rPr>
          <w:rFonts w:ascii="Cambria" w:hAnsi="Cambria"/>
          <w:i/>
        </w:rPr>
        <w:t>Bullying</w:t>
      </w:r>
      <w:r w:rsidR="005C1385" w:rsidRPr="004D42D0">
        <w:rPr>
          <w:rFonts w:ascii="Cambria" w:hAnsi="Cambria"/>
        </w:rPr>
        <w:t xml:space="preserve">: Sebuah Studi Fenomenologi” dimana korban mengalami perundungan pada siswa SMK. </w:t>
      </w:r>
      <w:r w:rsidR="001B0DA8" w:rsidRPr="004D42D0">
        <w:rPr>
          <w:rFonts w:ascii="Cambria" w:hAnsi="Cambria"/>
        </w:rPr>
        <w:t>Partisipan</w:t>
      </w:r>
      <w:r w:rsidR="005C1385" w:rsidRPr="004D42D0">
        <w:rPr>
          <w:rFonts w:ascii="Cambria" w:hAnsi="Cambria"/>
        </w:rPr>
        <w:t xml:space="preserve"> melakukan perlawanan positif kepada pelaku seperti: aktif dengan komunitas, tidak membenci pelaku,</w:t>
      </w:r>
      <w:r w:rsidR="002640E7" w:rsidRPr="004D42D0">
        <w:rPr>
          <w:rFonts w:ascii="Cambria" w:hAnsi="Cambria"/>
        </w:rPr>
        <w:t xml:space="preserve"> tersenyum tulus, membalas perlakuan dan </w:t>
      </w:r>
      <w:r w:rsidR="002640E7" w:rsidRPr="004D42D0">
        <w:rPr>
          <w:rFonts w:ascii="Cambria" w:hAnsi="Cambria"/>
          <w:i/>
          <w:iCs/>
        </w:rPr>
        <w:t>forgiveness</w:t>
      </w:r>
      <w:r w:rsidR="002640E7" w:rsidRPr="004D42D0">
        <w:rPr>
          <w:rFonts w:ascii="Cambria" w:hAnsi="Cambria"/>
        </w:rPr>
        <w:t xml:space="preserve">. Hasil yang diperoleh dari penelitian ini </w:t>
      </w:r>
      <w:r w:rsidR="001B0DA8" w:rsidRPr="004D42D0">
        <w:rPr>
          <w:rFonts w:ascii="Cambria" w:hAnsi="Cambria"/>
        </w:rPr>
        <w:t>partisipan</w:t>
      </w:r>
      <w:r w:rsidR="002640E7" w:rsidRPr="004D42D0">
        <w:rPr>
          <w:rFonts w:ascii="Cambria" w:hAnsi="Cambria"/>
        </w:rPr>
        <w:t xml:space="preserve"> masih memiliki emosi negatif seperti: membalas perundungan namun ia mengakui sudah memaafkan pelaku. Ketika </w:t>
      </w:r>
      <w:r w:rsidR="001B0DA8" w:rsidRPr="004D42D0">
        <w:rPr>
          <w:rFonts w:ascii="Cambria" w:hAnsi="Cambria"/>
        </w:rPr>
        <w:t>partisipan</w:t>
      </w:r>
      <w:r w:rsidR="002640E7" w:rsidRPr="004D42D0">
        <w:rPr>
          <w:rFonts w:ascii="Cambria" w:hAnsi="Cambria"/>
        </w:rPr>
        <w:t xml:space="preserve"> mendapatkan perundungan sekali ia memaafkan pelaku lalu membalas pelaku begitu pula seterusnya hingga dengan cara memaafkan yang lebih utuh dapat mengurangi rasa emosi negatif </w:t>
      </w:r>
      <w:r w:rsidR="001B0DA8" w:rsidRPr="004D42D0">
        <w:rPr>
          <w:rFonts w:ascii="Cambria" w:hAnsi="Cambria"/>
        </w:rPr>
        <w:t>partisipan</w:t>
      </w:r>
      <w:r w:rsidR="002640E7" w:rsidRPr="004D42D0">
        <w:rPr>
          <w:rFonts w:ascii="Cambria" w:hAnsi="Cambria"/>
        </w:rPr>
        <w:t>.</w:t>
      </w:r>
    </w:p>
    <w:p w:rsidR="00003CE2" w:rsidRPr="004D42D0" w:rsidRDefault="00003CE2">
      <w:pPr>
        <w:spacing w:after="0" w:line="240" w:lineRule="auto"/>
        <w:jc w:val="both"/>
        <w:rPr>
          <w:rFonts w:ascii="Cambria" w:hAnsi="Cambria"/>
          <w:i/>
        </w:rPr>
      </w:pPr>
    </w:p>
    <w:p w:rsidR="00776D90" w:rsidRPr="004D42D0" w:rsidRDefault="002640E7" w:rsidP="002640E7">
      <w:pPr>
        <w:spacing w:after="0"/>
        <w:jc w:val="both"/>
        <w:rPr>
          <w:rFonts w:ascii="Cambria" w:eastAsia="Cambria" w:hAnsi="Cambria" w:cs="Cambria"/>
        </w:rPr>
      </w:pPr>
      <w:r w:rsidRPr="004D42D0">
        <w:rPr>
          <w:rFonts w:ascii="Cambria" w:eastAsia="Cambria" w:hAnsi="Cambria" w:cs="Cambria"/>
        </w:rPr>
        <w:t xml:space="preserve">Berdasarkan beberapa uraian penelitian dan contoh kasus yang dijelaskan sebelumnya mengenai </w:t>
      </w:r>
      <w:r w:rsidRPr="004D42D0">
        <w:rPr>
          <w:rFonts w:ascii="Cambria" w:eastAsia="Cambria" w:hAnsi="Cambria" w:cs="Cambria"/>
          <w:i/>
        </w:rPr>
        <w:t>forgiveness</w:t>
      </w:r>
      <w:r w:rsidRPr="004D42D0">
        <w:rPr>
          <w:rFonts w:ascii="Cambria" w:eastAsia="Cambria" w:hAnsi="Cambria" w:cs="Cambria"/>
        </w:rPr>
        <w:t xml:space="preserve"> </w:t>
      </w:r>
      <w:r w:rsidR="007A0F5E" w:rsidRPr="004D42D0">
        <w:rPr>
          <w:rFonts w:ascii="Cambria" w:eastAsia="Cambria" w:hAnsi="Cambria" w:cs="Cambria"/>
        </w:rPr>
        <w:t xml:space="preserve">pada tunadaksa bahwa </w:t>
      </w:r>
      <w:r w:rsidR="00C40C40" w:rsidRPr="004D42D0">
        <w:rPr>
          <w:rFonts w:ascii="Cambria" w:eastAsia="Cambria" w:hAnsi="Cambria" w:cs="Cambria"/>
        </w:rPr>
        <w:t>masih banyak individu yang menerapkan perilaku positif ketika mengalami tindakan negatif salah satunya perundungan.</w:t>
      </w:r>
    </w:p>
    <w:p w:rsidR="002640E7" w:rsidRPr="004D42D0" w:rsidRDefault="002640E7">
      <w:pPr>
        <w:spacing w:after="0"/>
        <w:rPr>
          <w:rFonts w:ascii="Cambria" w:eastAsia="Cambria" w:hAnsi="Cambria" w:cs="Cambria"/>
        </w:rPr>
      </w:pPr>
    </w:p>
    <w:p w:rsidR="00776D90" w:rsidRPr="004D42D0" w:rsidRDefault="00776D90">
      <w:pPr>
        <w:spacing w:after="0" w:line="240" w:lineRule="auto"/>
        <w:jc w:val="center"/>
        <w:rPr>
          <w:rFonts w:ascii="Cambria" w:eastAsia="Cambria" w:hAnsi="Cambria" w:cs="Cambria"/>
          <w:b/>
        </w:rPr>
      </w:pPr>
    </w:p>
    <w:p w:rsidR="00776D90" w:rsidRPr="004D42D0" w:rsidRDefault="00880547">
      <w:pPr>
        <w:spacing w:after="0" w:line="240" w:lineRule="auto"/>
        <w:jc w:val="center"/>
        <w:rPr>
          <w:rFonts w:ascii="Cambria" w:eastAsia="Cambria" w:hAnsi="Cambria" w:cs="Cambria"/>
          <w:b/>
        </w:rPr>
      </w:pPr>
      <w:bookmarkStart w:id="1" w:name="_heading=h.30j0zll" w:colFirst="0" w:colLast="0"/>
      <w:bookmarkEnd w:id="1"/>
      <w:r w:rsidRPr="004D42D0">
        <w:rPr>
          <w:rFonts w:ascii="Cambria" w:eastAsia="Cambria" w:hAnsi="Cambria" w:cs="Cambria"/>
          <w:b/>
        </w:rPr>
        <w:t>METODE</w:t>
      </w:r>
    </w:p>
    <w:p w:rsidR="00267D12" w:rsidRPr="004D42D0" w:rsidRDefault="00A94DE1" w:rsidP="00267D12">
      <w:pPr>
        <w:spacing w:after="0" w:line="240" w:lineRule="auto"/>
        <w:jc w:val="both"/>
        <w:rPr>
          <w:rFonts w:ascii="Cambria" w:eastAsia="Cambria" w:hAnsi="Cambria" w:cs="Cambria"/>
        </w:rPr>
      </w:pPr>
      <w:r w:rsidRPr="004D42D0">
        <w:rPr>
          <w:rFonts w:ascii="Cambria" w:eastAsia="Cambria" w:hAnsi="Cambria" w:cs="Cambria"/>
        </w:rPr>
        <w:t>Penelitian ini menggunakan jenis penelitian kualitatif</w:t>
      </w:r>
      <w:r w:rsidR="009F00D6" w:rsidRPr="004D42D0">
        <w:rPr>
          <w:rFonts w:ascii="Cambria" w:eastAsia="Cambria" w:hAnsi="Cambria" w:cs="Cambria"/>
        </w:rPr>
        <w:t xml:space="preserve"> yaitu penelitian yang melakukan analisis data dan interpretasi teks dari hasil wawancara dengan tujuan menemukan makna dari suatu fenomena </w:t>
      </w:r>
      <w:r w:rsidR="002F52A8" w:rsidRPr="004D42D0">
        <w:rPr>
          <w:rFonts w:ascii="Cambria" w:eastAsia="Cambria" w:hAnsi="Cambria" w:cs="Cambria"/>
        </w:rPr>
        <w:fldChar w:fldCharType="begin"/>
      </w:r>
      <w:r w:rsidR="002F52A8" w:rsidRPr="004D42D0">
        <w:rPr>
          <w:rFonts w:ascii="Cambria" w:eastAsia="Cambria" w:hAnsi="Cambria" w:cs="Cambria"/>
        </w:rPr>
        <w:instrText xml:space="preserve"> ADDIN ZOTERO_ITEM CSL_CITATION {"citationID":"AHPayOnc","properties":{"formattedCitation":"(Sugiyono, 2018)","plainCitation":"(Sugiyono, 2018)","noteIndex":0},"citationItems":[{"id":25,"uris":["http://zotero.org/users/local/asYz7D1J/items/27BW5MIX"],"uri":["http://zotero.org/users/local/asYz7D1J/items/27BW5MIX"],"itemData":{"id":25,"type":"book","publisher":"Alfabeta","title":"Metode Penelitian Kuantitatif Kualitatif Dan r d","author":[{"family":"Sugiyono","given":""}],"issued":{"date-parts":[["2018"]]}}}],"schema":"https://github.com/citation-style-language/schema/raw/master/csl-citation.json"} </w:instrText>
      </w:r>
      <w:r w:rsidR="002F52A8" w:rsidRPr="004D42D0">
        <w:rPr>
          <w:rFonts w:ascii="Cambria" w:eastAsia="Cambria" w:hAnsi="Cambria" w:cs="Cambria"/>
        </w:rPr>
        <w:fldChar w:fldCharType="separate"/>
      </w:r>
      <w:r w:rsidR="002F52A8" w:rsidRPr="004D42D0">
        <w:rPr>
          <w:rFonts w:ascii="Cambria" w:hAnsi="Cambria"/>
        </w:rPr>
        <w:t>(Sugiyono, 2018)</w:t>
      </w:r>
      <w:r w:rsidR="002F52A8" w:rsidRPr="004D42D0">
        <w:rPr>
          <w:rFonts w:ascii="Cambria" w:eastAsia="Cambria" w:hAnsi="Cambria" w:cs="Cambria"/>
        </w:rPr>
        <w:fldChar w:fldCharType="end"/>
      </w:r>
      <w:r w:rsidR="009F00D6" w:rsidRPr="004D42D0">
        <w:rPr>
          <w:rFonts w:ascii="Cambria" w:eastAsia="Cambria" w:hAnsi="Cambria" w:cs="Cambria"/>
        </w:rPr>
        <w:t xml:space="preserve">. </w:t>
      </w:r>
      <w:r w:rsidR="00267D12" w:rsidRPr="004D42D0">
        <w:rPr>
          <w:rFonts w:ascii="Cambria" w:eastAsia="Cambria" w:hAnsi="Cambria" w:cs="Cambria"/>
        </w:rPr>
        <w:t xml:space="preserve">Tujuan penulis menggunakan metode kualitatif yaitu untuk mendapatkan pemahaman </w:t>
      </w:r>
      <w:r w:rsidR="00267D12" w:rsidRPr="004D42D0">
        <w:rPr>
          <w:rFonts w:ascii="Cambria" w:eastAsia="Cambria" w:hAnsi="Cambria" w:cs="Cambria"/>
          <w:i/>
        </w:rPr>
        <w:t>forgiveness</w:t>
      </w:r>
      <w:r w:rsidR="00267D12" w:rsidRPr="004D42D0">
        <w:rPr>
          <w:rFonts w:ascii="Cambria" w:eastAsia="Cambria" w:hAnsi="Cambria" w:cs="Cambria"/>
        </w:rPr>
        <w:t xml:space="preserve"> pada remaja tunadaksa yang mengalami perundungan. </w:t>
      </w:r>
      <w:r w:rsidR="009F00D6" w:rsidRPr="004D42D0">
        <w:rPr>
          <w:rFonts w:ascii="Cambria" w:hAnsi="Cambria"/>
        </w:rPr>
        <w:t>Desain tipe penelitian yang d</w:t>
      </w:r>
      <w:r w:rsidR="00F85CED" w:rsidRPr="004D42D0">
        <w:rPr>
          <w:rFonts w:ascii="Cambria" w:hAnsi="Cambria"/>
        </w:rPr>
        <w:t xml:space="preserve">igunakan dalam penelitian ini </w:t>
      </w:r>
      <w:r w:rsidR="00CE07EF" w:rsidRPr="004D42D0">
        <w:rPr>
          <w:rFonts w:ascii="Cambria" w:hAnsi="Cambria"/>
        </w:rPr>
        <w:t xml:space="preserve">menggunakan </w:t>
      </w:r>
      <w:r w:rsidR="009F00D6" w:rsidRPr="004D42D0">
        <w:rPr>
          <w:rFonts w:ascii="Cambria" w:hAnsi="Cambria"/>
        </w:rPr>
        <w:t xml:space="preserve"> tipe</w:t>
      </w:r>
      <w:r w:rsidR="00CE07EF" w:rsidRPr="004D42D0">
        <w:rPr>
          <w:rFonts w:ascii="Cambria" w:hAnsi="Cambria"/>
        </w:rPr>
        <w:t xml:space="preserve"> </w:t>
      </w:r>
      <w:r w:rsidR="009F00D6" w:rsidRPr="004D42D0">
        <w:rPr>
          <w:rFonts w:ascii="Cambria" w:hAnsi="Cambria"/>
        </w:rPr>
        <w:t xml:space="preserve">penelitian studi kasus dimana peneliti dapat memperoleh pemahaman informasi secara mendalam, detail, dan komperhensif </w:t>
      </w:r>
      <w:r w:rsidR="0088498C" w:rsidRPr="004D42D0">
        <w:rPr>
          <w:rFonts w:ascii="Cambria" w:hAnsi="Cambria"/>
        </w:rPr>
        <w:fldChar w:fldCharType="begin"/>
      </w:r>
      <w:r w:rsidR="0088498C" w:rsidRPr="004D42D0">
        <w:rPr>
          <w:rFonts w:ascii="Cambria" w:hAnsi="Cambria"/>
        </w:rPr>
        <w:instrText xml:space="preserve"> ADDIN ZOTERO_ITEM CSL_CITATION {"citationID":"2srf1ANS","properties":{"formattedCitation":"(Jailani, 2013)","plainCitation":"(Jailani, 2013)","noteIndex":0},"citationItems":[{"id":27,"uris":["http://zotero.org/users/local/asYz7D1J/items/A5NY67YQ"],"uri":["http://zotero.org/users/local/asYz7D1J/items/A5NY67YQ"],"itemData":{"id":27,"type":"article-journal","language":"id","page":"5","source":"Zotero","title":"RAGAM PENELITIAN QUALITATIVE","volume":"4","author":[{"family":"Jailani","given":"M Syahran"}],"issued":{"date-parts":[["2013"]]}}}],"schema":"https://github.com/citation-style-language/schema/raw/master/csl-citation.json"} </w:instrText>
      </w:r>
      <w:r w:rsidR="0088498C" w:rsidRPr="004D42D0">
        <w:rPr>
          <w:rFonts w:ascii="Cambria" w:hAnsi="Cambria"/>
        </w:rPr>
        <w:fldChar w:fldCharType="separate"/>
      </w:r>
      <w:r w:rsidR="0088498C" w:rsidRPr="004D42D0">
        <w:rPr>
          <w:rFonts w:ascii="Cambria" w:hAnsi="Cambria"/>
        </w:rPr>
        <w:t>(Jailani, 2013)</w:t>
      </w:r>
      <w:r w:rsidR="0088498C" w:rsidRPr="004D42D0">
        <w:rPr>
          <w:rFonts w:ascii="Cambria" w:hAnsi="Cambria"/>
        </w:rPr>
        <w:fldChar w:fldCharType="end"/>
      </w:r>
      <w:r w:rsidR="0088498C" w:rsidRPr="004D42D0">
        <w:rPr>
          <w:rFonts w:ascii="Cambria" w:hAnsi="Cambria"/>
        </w:rPr>
        <w:t xml:space="preserve">. </w:t>
      </w:r>
      <w:r w:rsidR="00267D12" w:rsidRPr="004D42D0">
        <w:rPr>
          <w:rFonts w:ascii="Cambria" w:hAnsi="Cambria"/>
        </w:rPr>
        <w:t xml:space="preserve">Studi kasus sendiri menurut </w:t>
      </w:r>
      <w:r w:rsidR="007E5877" w:rsidRPr="004D42D0">
        <w:rPr>
          <w:rFonts w:ascii="Cambria" w:hAnsi="Cambria"/>
        </w:rPr>
        <w:fldChar w:fldCharType="begin"/>
      </w:r>
      <w:r w:rsidR="00360C74" w:rsidRPr="004D42D0">
        <w:rPr>
          <w:rFonts w:ascii="Cambria" w:hAnsi="Cambria"/>
        </w:rPr>
        <w:instrText xml:space="preserve"> ADDIN ZOTERO_ITEM CSL_CITATION {"citationID":"M3sfrojQ","properties":{"formattedCitation":"(Punch, 1998)","plainCitation":"(Punch, 1998)","dontUpdate":true,"noteIndex":0},"citationItems":[{"id":13,"uris":["http://zotero.org/users/local/asYz7D1J/items/9DIZWCTW"],"uri":["http://zotero.org/users/local/asYz7D1J/items/9DIZWCTW"],"itemData":{"id":13,"type":"book","number-of-pages":"319","publisher":"SAGE","title":"Introduction to Social Research: Quantitative and Qualitative Approaches","author":[{"family":"Punch","given":"Keith F"}],"issued":{"date-parts":[["1998"]]}}}],"schema":"https://github.com/citation-style-language/schema/raw/master/csl-citation.json"} </w:instrText>
      </w:r>
      <w:r w:rsidR="007E5877" w:rsidRPr="004D42D0">
        <w:rPr>
          <w:rFonts w:ascii="Cambria" w:hAnsi="Cambria"/>
        </w:rPr>
        <w:fldChar w:fldCharType="separate"/>
      </w:r>
      <w:r w:rsidR="00144550" w:rsidRPr="004D42D0">
        <w:rPr>
          <w:rFonts w:ascii="Cambria" w:hAnsi="Cambria"/>
        </w:rPr>
        <w:t>Punch, 1998</w:t>
      </w:r>
      <w:r w:rsidR="007E5877" w:rsidRPr="004D42D0">
        <w:rPr>
          <w:rFonts w:ascii="Cambria" w:hAnsi="Cambria"/>
        </w:rPr>
        <w:fldChar w:fldCharType="end"/>
      </w:r>
      <w:r w:rsidR="00267D12" w:rsidRPr="004D42D0">
        <w:rPr>
          <w:rFonts w:ascii="Cambria" w:hAnsi="Cambria"/>
        </w:rPr>
        <w:t xml:space="preserve"> adalah fenomena khusus yang hadir dalam suatu konteks yang dibatasi, meski batas-batas antara fenomena dan konteks tidak sepenuhnya jelas.</w:t>
      </w:r>
    </w:p>
    <w:p w:rsidR="00996D75" w:rsidRPr="004D42D0" w:rsidRDefault="00996D75" w:rsidP="00267D12">
      <w:pPr>
        <w:spacing w:after="0" w:line="240" w:lineRule="auto"/>
        <w:jc w:val="both"/>
        <w:rPr>
          <w:rFonts w:ascii="Cambria" w:eastAsia="Cambria" w:hAnsi="Cambria" w:cs="Cambria"/>
        </w:rPr>
      </w:pPr>
    </w:p>
    <w:p w:rsidR="00996D75" w:rsidRPr="004D42D0" w:rsidRDefault="001D3ED1" w:rsidP="00267D12">
      <w:pPr>
        <w:spacing w:after="0" w:line="240" w:lineRule="auto"/>
        <w:jc w:val="both"/>
        <w:rPr>
          <w:rFonts w:ascii="Cambria" w:eastAsia="Cambria" w:hAnsi="Cambria" w:cs="Cambria"/>
        </w:rPr>
      </w:pPr>
      <w:r w:rsidRPr="004D42D0">
        <w:rPr>
          <w:rFonts w:ascii="Cambria" w:eastAsia="Cambria" w:hAnsi="Cambria" w:cs="Cambria"/>
        </w:rPr>
        <w:t xml:space="preserve">Partisipan dalam penelitian ini menggunakan teknik </w:t>
      </w:r>
      <w:r w:rsidRPr="004D42D0">
        <w:rPr>
          <w:rFonts w:ascii="Cambria" w:eastAsia="Cambria" w:hAnsi="Cambria" w:cs="Cambria"/>
          <w:i/>
        </w:rPr>
        <w:t xml:space="preserve">purposive </w:t>
      </w:r>
      <w:r w:rsidR="00A23B85" w:rsidRPr="004D42D0">
        <w:rPr>
          <w:rFonts w:ascii="Cambria" w:eastAsia="Cambria" w:hAnsi="Cambria" w:cs="Cambria"/>
          <w:i/>
        </w:rPr>
        <w:t xml:space="preserve">sampling </w:t>
      </w:r>
      <w:r w:rsidRPr="004D42D0">
        <w:rPr>
          <w:rFonts w:ascii="Cambria" w:eastAsia="Cambria" w:hAnsi="Cambria" w:cs="Cambria"/>
        </w:rPr>
        <w:t xml:space="preserve">berdasarkan kriteria yang ditentukan oleh peneliti yaitu remaja berusia 12-21 tahun, penyandang tunadaksa, </w:t>
      </w:r>
      <w:r w:rsidR="00996D75" w:rsidRPr="004D42D0">
        <w:rPr>
          <w:rFonts w:ascii="Cambria" w:eastAsia="Cambria" w:hAnsi="Cambria" w:cs="Cambria"/>
        </w:rPr>
        <w:t xml:space="preserve">pernah mengalami </w:t>
      </w:r>
      <w:r w:rsidRPr="004D42D0">
        <w:rPr>
          <w:rFonts w:ascii="Cambria" w:eastAsia="Cambria" w:hAnsi="Cambria" w:cs="Cambria"/>
        </w:rPr>
        <w:t>perundungan lebih d</w:t>
      </w:r>
      <w:r w:rsidR="00A23B85" w:rsidRPr="004D42D0">
        <w:rPr>
          <w:rFonts w:ascii="Cambria" w:eastAsia="Cambria" w:hAnsi="Cambria" w:cs="Cambria"/>
        </w:rPr>
        <w:t>ari tiga</w:t>
      </w:r>
      <w:r w:rsidR="00996D75" w:rsidRPr="004D42D0">
        <w:rPr>
          <w:rFonts w:ascii="Cambria" w:eastAsia="Cambria" w:hAnsi="Cambria" w:cs="Cambria"/>
        </w:rPr>
        <w:t xml:space="preserve"> kali</w:t>
      </w:r>
      <w:r w:rsidR="00A23B85" w:rsidRPr="004D42D0">
        <w:rPr>
          <w:rFonts w:ascii="Cambria" w:eastAsia="Cambria" w:hAnsi="Cambria" w:cs="Cambria"/>
        </w:rPr>
        <w:t xml:space="preserve">. </w:t>
      </w:r>
      <w:r w:rsidR="00996D75" w:rsidRPr="004D42D0">
        <w:rPr>
          <w:rFonts w:ascii="Cambria" w:eastAsia="Cambria" w:hAnsi="Cambria" w:cs="Cambria"/>
        </w:rPr>
        <w:t xml:space="preserve">Proses melakukan wawancara tidak hanya pada partisipan saja tetapi dengan </w:t>
      </w:r>
      <w:r w:rsidR="00996D75" w:rsidRPr="004D42D0">
        <w:rPr>
          <w:rFonts w:ascii="Cambria" w:eastAsia="Cambria" w:hAnsi="Cambria" w:cs="Cambria"/>
          <w:i/>
        </w:rPr>
        <w:t>significant other</w:t>
      </w:r>
      <w:r w:rsidR="00996D75" w:rsidRPr="004D42D0">
        <w:rPr>
          <w:rFonts w:ascii="Cambria" w:eastAsia="Cambria" w:hAnsi="Cambria" w:cs="Cambria"/>
        </w:rPr>
        <w:t xml:space="preserve">. Penelitian ini juga menggunakan cara </w:t>
      </w:r>
      <w:r w:rsidR="00996D75" w:rsidRPr="004D42D0">
        <w:rPr>
          <w:rFonts w:ascii="Cambria" w:eastAsia="Cambria" w:hAnsi="Cambria" w:cs="Cambria"/>
          <w:i/>
        </w:rPr>
        <w:t>theory driven</w:t>
      </w:r>
      <w:r w:rsidR="00996D75" w:rsidRPr="004D42D0">
        <w:rPr>
          <w:rFonts w:ascii="Cambria" w:eastAsia="Cambria" w:hAnsi="Cambria" w:cs="Cambria"/>
        </w:rPr>
        <w:t xml:space="preserve"> untuk memb</w:t>
      </w:r>
      <w:r w:rsidR="00990A58" w:rsidRPr="004D42D0">
        <w:rPr>
          <w:rFonts w:ascii="Cambria" w:eastAsia="Cambria" w:hAnsi="Cambria" w:cs="Cambria"/>
        </w:rPr>
        <w:t xml:space="preserve">ahas hasil data penelitian dengan memperluas hasil termuan sebelumnya, membuat variabel independen baru, atau peneliti belum memiliki kemampuan mengembangkan kodenya sendiri </w:t>
      </w:r>
      <w:r w:rsidR="0088498C" w:rsidRPr="004D42D0">
        <w:rPr>
          <w:rFonts w:ascii="Cambria" w:eastAsia="Cambria" w:hAnsi="Cambria" w:cs="Cambria"/>
        </w:rPr>
        <w:fldChar w:fldCharType="begin"/>
      </w:r>
      <w:r w:rsidR="0088498C" w:rsidRPr="004D42D0">
        <w:rPr>
          <w:rFonts w:ascii="Cambria" w:eastAsia="Cambria" w:hAnsi="Cambria" w:cs="Cambria"/>
        </w:rPr>
        <w:instrText xml:space="preserve"> ADDIN ZOTERO_ITEM CSL_CITATION {"citationID":"WuSxaWf9","properties":{"formattedCitation":"(Boyatzis, 1998)","plainCitation":"(Boyatzis, 1998)","noteIndex":0},"citationItems":[{"id":28,"uris":["http://zotero.org/users/local/asYz7D1J/items/V9LTMML6"],"uri":["http://zotero.org/users/local/asYz7D1J/items/V9LTMML6"],"itemData":{"id":28,"type":"book","publisher":"SAGE","title":"Transforming qualitative information","author":[{"family":"Boyatzis","given":"R. E."}],"issued":{"date-parts":[["1998"]]}}}],"schema":"https://github.com/citation-style-language/schema/raw/master/csl-citation.json"} </w:instrText>
      </w:r>
      <w:r w:rsidR="0088498C" w:rsidRPr="004D42D0">
        <w:rPr>
          <w:rFonts w:ascii="Cambria" w:eastAsia="Cambria" w:hAnsi="Cambria" w:cs="Cambria"/>
        </w:rPr>
        <w:fldChar w:fldCharType="separate"/>
      </w:r>
      <w:r w:rsidR="0088498C" w:rsidRPr="004D42D0">
        <w:rPr>
          <w:rFonts w:ascii="Cambria" w:hAnsi="Cambria"/>
        </w:rPr>
        <w:t>(Boyatzis, 1998)</w:t>
      </w:r>
      <w:r w:rsidR="0088498C" w:rsidRPr="004D42D0">
        <w:rPr>
          <w:rFonts w:ascii="Cambria" w:eastAsia="Cambria" w:hAnsi="Cambria" w:cs="Cambria"/>
        </w:rPr>
        <w:fldChar w:fldCharType="end"/>
      </w:r>
      <w:r w:rsidR="00990A58" w:rsidRPr="004D42D0">
        <w:rPr>
          <w:rFonts w:ascii="Cambria" w:eastAsia="Cambria" w:hAnsi="Cambria" w:cs="Cambria"/>
        </w:rPr>
        <w:t xml:space="preserve">. Uji kredibilitas yang digunakan dalam penelitian ini </w:t>
      </w:r>
      <w:r w:rsidR="00CC442E" w:rsidRPr="004D42D0">
        <w:rPr>
          <w:rFonts w:ascii="Cambria" w:eastAsia="Cambria" w:hAnsi="Cambria" w:cs="Cambria"/>
        </w:rPr>
        <w:t xml:space="preserve">juga menggunakan metode </w:t>
      </w:r>
      <w:r w:rsidR="00990A58" w:rsidRPr="004D42D0">
        <w:rPr>
          <w:rFonts w:ascii="Cambria" w:eastAsia="Cambria" w:hAnsi="Cambria" w:cs="Cambria"/>
          <w:i/>
        </w:rPr>
        <w:t>member check</w:t>
      </w:r>
      <w:r w:rsidR="00990A58" w:rsidRPr="004D42D0">
        <w:rPr>
          <w:rFonts w:ascii="Cambria" w:eastAsia="Cambria" w:hAnsi="Cambria" w:cs="Cambria"/>
        </w:rPr>
        <w:t>.</w:t>
      </w:r>
    </w:p>
    <w:p w:rsidR="00776D90" w:rsidRPr="004D42D0" w:rsidRDefault="00776D90">
      <w:pPr>
        <w:spacing w:after="120" w:line="240" w:lineRule="auto"/>
        <w:jc w:val="center"/>
        <w:rPr>
          <w:rFonts w:ascii="Cambria" w:eastAsia="Cambria" w:hAnsi="Cambria" w:cs="Cambria"/>
          <w:b/>
        </w:rPr>
      </w:pPr>
    </w:p>
    <w:p w:rsidR="00003CE2" w:rsidRPr="004D42D0" w:rsidRDefault="00003CE2">
      <w:pPr>
        <w:spacing w:after="120" w:line="240" w:lineRule="auto"/>
        <w:jc w:val="center"/>
        <w:rPr>
          <w:rFonts w:ascii="Cambria" w:eastAsia="Cambria" w:hAnsi="Cambria" w:cs="Cambria"/>
          <w:b/>
        </w:rPr>
      </w:pPr>
      <w:r w:rsidRPr="004D42D0">
        <w:rPr>
          <w:rFonts w:ascii="Cambria" w:eastAsia="Cambria" w:hAnsi="Cambria" w:cs="Cambria"/>
          <w:b/>
        </w:rPr>
        <w:t>HASIL PENELITIAN</w:t>
      </w:r>
    </w:p>
    <w:p w:rsidR="00501942" w:rsidRPr="004D42D0" w:rsidRDefault="00156180" w:rsidP="00501942">
      <w:pPr>
        <w:spacing w:after="120" w:line="240" w:lineRule="auto"/>
        <w:jc w:val="both"/>
        <w:rPr>
          <w:rFonts w:ascii="Cambria" w:hAnsi="Cambria"/>
        </w:rPr>
      </w:pPr>
      <w:r w:rsidRPr="004D42D0">
        <w:rPr>
          <w:rFonts w:ascii="Cambria" w:eastAsia="Cambria" w:hAnsi="Cambria" w:cs="Cambria"/>
        </w:rPr>
        <w:t>Dalam h</w:t>
      </w:r>
      <w:r w:rsidR="00EA68CB" w:rsidRPr="004D42D0">
        <w:rPr>
          <w:rFonts w:ascii="Cambria" w:eastAsia="Cambria" w:hAnsi="Cambria" w:cs="Cambria"/>
        </w:rPr>
        <w:t>asil penelitian yang dilakukan</w:t>
      </w:r>
      <w:r w:rsidR="00A85C47" w:rsidRPr="004D42D0">
        <w:rPr>
          <w:rFonts w:ascii="Cambria" w:eastAsia="Cambria" w:hAnsi="Cambria" w:cs="Cambria"/>
        </w:rPr>
        <w:t xml:space="preserve">, diketahui bahwa subjek dalam penelitian ini ke-3nya mengalami perundungan, yaitu perundungan verbal, perundungan fisik dan perundungan psikologis. Masing-masing subjek mengalami perundungan tidak hanya dari satu orang saja, namun ada beberapa orang yang menjadi perilaku perundungan. Ke-tiga subjek ini mengfalami perundungan fisik yang berbeda, </w:t>
      </w:r>
      <w:r w:rsidR="00A85C47" w:rsidRPr="004D42D0">
        <w:rPr>
          <w:rFonts w:ascii="Cambria" w:hAnsi="Cambria"/>
        </w:rPr>
        <w:t xml:space="preserve">namun efek dari perundungan yang dialami oleh subjek penelitian ini sejalan dengan pernyataan oleh </w:t>
      </w:r>
      <w:r w:rsidR="003A7AFA" w:rsidRPr="004D42D0">
        <w:rPr>
          <w:rFonts w:ascii="Cambria" w:hAnsi="Cambria"/>
          <w:b/>
        </w:rPr>
        <w:fldChar w:fldCharType="begin"/>
      </w:r>
      <w:r w:rsidR="003A7AFA" w:rsidRPr="004D42D0">
        <w:rPr>
          <w:rFonts w:ascii="Cambria" w:hAnsi="Cambria"/>
          <w:b/>
        </w:rPr>
        <w:instrText xml:space="preserve"> ADDIN ZOTERO_TEMP </w:instrText>
      </w:r>
      <w:r w:rsidR="003A7AFA" w:rsidRPr="004D42D0">
        <w:rPr>
          <w:rFonts w:ascii="Cambria" w:hAnsi="Cambria"/>
          <w:b/>
        </w:rPr>
        <w:fldChar w:fldCharType="separate"/>
      </w:r>
      <w:r w:rsidR="003A7AFA" w:rsidRPr="004D42D0">
        <w:rPr>
          <w:rFonts w:ascii="Cambria" w:hAnsi="Cambria"/>
        </w:rPr>
        <w:t xml:space="preserve">Riauskina (dalam </w:t>
      </w:r>
      <w:r w:rsidR="00D347A6" w:rsidRPr="004D42D0">
        <w:rPr>
          <w:rFonts w:ascii="Cambria" w:hAnsi="Cambria"/>
        </w:rPr>
        <w:t xml:space="preserve">2005, </w:t>
      </w:r>
      <w:r w:rsidR="003A7AFA" w:rsidRPr="004D42D0">
        <w:rPr>
          <w:rFonts w:ascii="Cambria" w:hAnsi="Cambria"/>
        </w:rPr>
        <w:t>Trevi, 2012)</w:t>
      </w:r>
      <w:r w:rsidR="003A7AFA" w:rsidRPr="004D42D0">
        <w:rPr>
          <w:rFonts w:ascii="Cambria" w:hAnsi="Cambria"/>
          <w:b/>
        </w:rPr>
        <w:fldChar w:fldCharType="end"/>
      </w:r>
      <w:r w:rsidR="003A7AFA" w:rsidRPr="004D42D0">
        <w:rPr>
          <w:rFonts w:ascii="Cambria" w:hAnsi="Cambria"/>
          <w:b/>
        </w:rPr>
        <w:t xml:space="preserve"> </w:t>
      </w:r>
      <w:r w:rsidR="00A85C47" w:rsidRPr="004D42D0">
        <w:rPr>
          <w:rFonts w:ascii="Cambria" w:hAnsi="Cambria"/>
        </w:rPr>
        <w:t xml:space="preserve">yaitu pengalaman traumatis khususnya korban perundungan akan merasakan berbagai macam emosi negatif, seperti: marah, tertekan, sedih, dan merasa tidak berdaya. Dampak lainnya juga dirasakan oleh subjek 2 (BS) adalah merasakan dampak signifikan terkait emosi, subjek 2 mengungkapkan bahwa setelah mengalami perundungan ia merasa </w:t>
      </w:r>
      <w:r w:rsidR="00A85C47" w:rsidRPr="004D42D0">
        <w:rPr>
          <w:rFonts w:ascii="Cambria" w:hAnsi="Cambria"/>
        </w:rPr>
        <w:lastRenderedPageBreak/>
        <w:t xml:space="preserve">bahwa emosinya tidak dapat terkontrol, pesimis dan cenderung untuk menyimpan masalahnya sendiri.. Selanjutnya dalam penelitian ini ditemukan bahwa korban dari perundungan menunjukkan sikap </w:t>
      </w:r>
      <w:r w:rsidR="00A85C47" w:rsidRPr="004D42D0">
        <w:rPr>
          <w:rFonts w:ascii="Cambria" w:hAnsi="Cambria"/>
          <w:i/>
        </w:rPr>
        <w:t>Forgiveness</w:t>
      </w:r>
      <w:r w:rsidR="00A85C47" w:rsidRPr="004D42D0">
        <w:rPr>
          <w:rFonts w:ascii="Cambria" w:hAnsi="Cambria"/>
        </w:rPr>
        <w:t xml:space="preserve"> atau memaafkan pelaku. Dalam kasus yang ada subjek </w:t>
      </w:r>
      <w:r w:rsidR="00501942" w:rsidRPr="004D42D0">
        <w:rPr>
          <w:rFonts w:ascii="Cambria" w:hAnsi="Cambria"/>
        </w:rPr>
        <w:t xml:space="preserve">menunjukkan sikap memaafkan secara intrapersonal, seperti: perasaan memaafkan tanpa melibatkan pelaku, keyakinan dalam mempertahankan rasa benci, masih menyimpan emosi negatif kepada pelaku meskipun dapat memaafkan serta meyakini dirinya bahwa ketika dapat menahan dirinya dalam rasa sakit serta pikiran yang baik akan berdampak dalam perilaku positif. Namun dalam intrapersonal ini subjek satu dan tiga ketika sudah dapat memaafkan pelaku mereka tidak melibatkan rasa amarah pada diri mereka. Kemudian pada interpersonal yang dimiliki ketiga subjek dalam </w:t>
      </w:r>
      <w:r w:rsidR="00501942" w:rsidRPr="004D42D0">
        <w:rPr>
          <w:rFonts w:ascii="Cambria" w:hAnsi="Cambria"/>
          <w:i/>
          <w:iCs/>
        </w:rPr>
        <w:t xml:space="preserve">forgiveness </w:t>
      </w:r>
      <w:r w:rsidR="00501942" w:rsidRPr="004D42D0">
        <w:rPr>
          <w:rFonts w:ascii="Cambria" w:hAnsi="Cambria"/>
        </w:rPr>
        <w:t xml:space="preserve">adalah adanya keterlibatan antara subjek dengan pelaku seperti: menjalin komunikasi dan relasi kembali. Subjek juga sudah benar-benar melibatkan emosi negatif yang dimiliki ketika ia dapat memaafkan pelaku. </w:t>
      </w:r>
    </w:p>
    <w:p w:rsidR="00501942" w:rsidRPr="004D42D0" w:rsidRDefault="00501942" w:rsidP="00501942">
      <w:pPr>
        <w:spacing w:after="120" w:line="240" w:lineRule="auto"/>
        <w:jc w:val="both"/>
        <w:rPr>
          <w:rFonts w:ascii="Cambria" w:hAnsi="Cambria"/>
        </w:rPr>
      </w:pPr>
      <w:r w:rsidRPr="004D42D0">
        <w:rPr>
          <w:rFonts w:ascii="Cambria" w:hAnsi="Cambria"/>
        </w:rPr>
        <w:t xml:space="preserve">Perilaku memaafkan sejalan dengan arti memaafkan menurut </w:t>
      </w:r>
      <w:r w:rsidR="007168AF" w:rsidRPr="004D42D0">
        <w:rPr>
          <w:rFonts w:ascii="Cambria" w:hAnsi="Cambria"/>
        </w:rPr>
        <w:fldChar w:fldCharType="begin"/>
      </w:r>
      <w:r w:rsidR="007168AF" w:rsidRPr="004D42D0">
        <w:rPr>
          <w:rFonts w:ascii="Cambria" w:hAnsi="Cambria"/>
        </w:rPr>
        <w:instrText xml:space="preserve"> ADDIN ZOTERO_ITEM CSL_CITATION {"citationID":"2tnyOGxt","properties":{"formattedCitation":"(McCullough, 2001)","plainCitation":"(McCullough, 2001)","noteIndex":0},"citationItems":[{"id":29,"uris":["http://zotero.org/users/local/asYz7D1J/items/NUUBG7G7"],"uri":["http://zotero.org/users/local/asYz7D1J/items/NUUBG7G7"],"itemData":{"id":29,"type":"book","publisher":"The Gullford Press","title":"Forgiveness: Theory, research, and practice","author":[{"family":"McCullough","given":"M. E."}],"issued":{"date-parts":[["2001"]]}}}],"schema":"https://github.com/citation-style-language/schema/raw/master/csl-citation.json"} </w:instrText>
      </w:r>
      <w:r w:rsidR="007168AF" w:rsidRPr="004D42D0">
        <w:rPr>
          <w:rFonts w:ascii="Cambria" w:hAnsi="Cambria"/>
        </w:rPr>
        <w:fldChar w:fldCharType="separate"/>
      </w:r>
      <w:r w:rsidR="007168AF" w:rsidRPr="004D42D0">
        <w:rPr>
          <w:rFonts w:ascii="Cambria" w:hAnsi="Cambria"/>
        </w:rPr>
        <w:t>McCullough (2001)</w:t>
      </w:r>
      <w:r w:rsidR="007168AF" w:rsidRPr="004D42D0">
        <w:rPr>
          <w:rFonts w:ascii="Cambria" w:hAnsi="Cambria"/>
        </w:rPr>
        <w:fldChar w:fldCharType="end"/>
      </w:r>
      <w:r w:rsidRPr="004D42D0">
        <w:rPr>
          <w:rFonts w:ascii="Cambria" w:hAnsi="Cambria"/>
        </w:rPr>
        <w:t xml:space="preserve"> merupakan usaha individu untuk menghilangkan perasaan negatif seperti: rasa marah atau rasa ingin balas dendam dan meningkatkan perasaan positif serta dapat menjalin hubungan komunikasi yang baik dengan individu yang telah menyakitinya. Subjek juga merasakan </w:t>
      </w:r>
      <w:r w:rsidRPr="004D42D0">
        <w:rPr>
          <w:rFonts w:ascii="Cambria" w:hAnsi="Cambria"/>
          <w:i/>
          <w:iCs/>
        </w:rPr>
        <w:t xml:space="preserve">forgiveness </w:t>
      </w:r>
      <w:r w:rsidRPr="004D42D0">
        <w:rPr>
          <w:rFonts w:ascii="Cambria" w:hAnsi="Cambria"/>
        </w:rPr>
        <w:t xml:space="preserve">yang dilakukan membantu mereka untuk meninggalkan beban yang menyakiti serta emosi-emosi negatif. </w:t>
      </w:r>
    </w:p>
    <w:p w:rsidR="00003CE2" w:rsidRPr="004D42D0" w:rsidRDefault="00501942" w:rsidP="00501942">
      <w:pPr>
        <w:spacing w:after="120" w:line="240" w:lineRule="auto"/>
        <w:jc w:val="both"/>
        <w:rPr>
          <w:rFonts w:ascii="Cambria" w:eastAsia="Cambria" w:hAnsi="Cambria" w:cs="Cambria"/>
        </w:rPr>
      </w:pPr>
      <w:r w:rsidRPr="004D42D0">
        <w:rPr>
          <w:rFonts w:ascii="Cambria" w:hAnsi="Cambria"/>
        </w:rPr>
        <w:t xml:space="preserve">Ketiga subjek memilih untuk mengurungkan niatan balas dendam dan melakukan aktivitas yang lebih positif baik secara akademi maupun non-akademik sehingga ketiga subjek mampu untuk menjadi pribadi yang lebih baik dibandingkan di masa lalu. Hal tersebut sama dengan penelitian yang dilakukan oleh </w:t>
      </w:r>
      <w:r w:rsidR="004456E2" w:rsidRPr="004D42D0">
        <w:rPr>
          <w:rFonts w:ascii="Cambria" w:hAnsi="Cambria"/>
        </w:rPr>
        <w:fldChar w:fldCharType="begin"/>
      </w:r>
      <w:r w:rsidR="004456E2" w:rsidRPr="004D42D0">
        <w:rPr>
          <w:rFonts w:ascii="Cambria" w:hAnsi="Cambria"/>
        </w:rPr>
        <w:instrText xml:space="preserve"> ADDIN ZOTERO_ITEM CSL_CITATION {"citationID":"D21UUgte","properties":{"formattedCitation":"(Flanagan dkk., 2012)","plainCitation":"(Flanagan dkk., 2012)","noteIndex":0},"citationItems":[{"id":24,"uris":["http://zotero.org/users/local/asYz7D1J/items/PPQ7VVL7"],"uri":["http://zotero.org/users/local/asYz7D1J/items/PPQ7VVL7"],"itemData":{"id":24,"type":"article-journal","journalAbbreviation":"Journal of Adolescence","page":"1215-1223","title":"The potential of forgiveness as a responce for coping with negative peer experience","author":[{"family":"Flanagan","given":"K. S."},{"family":"Hoek","given":"K. K."},{"family":"Ranter","given":"J. M."}],"issued":{"date-parts":[["2012"]]}}}],"schema":"https://github.com/citation-style-language/schema/raw/master/csl-citation.json"} </w:instrText>
      </w:r>
      <w:r w:rsidR="004456E2" w:rsidRPr="004D42D0">
        <w:rPr>
          <w:rFonts w:ascii="Cambria" w:hAnsi="Cambria"/>
        </w:rPr>
        <w:fldChar w:fldCharType="separate"/>
      </w:r>
      <w:r w:rsidR="004456E2" w:rsidRPr="004D42D0">
        <w:rPr>
          <w:rFonts w:ascii="Cambria" w:hAnsi="Cambria"/>
        </w:rPr>
        <w:t>Flanagan, Hoek, dan Ranter (2012)</w:t>
      </w:r>
      <w:r w:rsidR="004456E2" w:rsidRPr="004D42D0">
        <w:rPr>
          <w:rFonts w:ascii="Cambria" w:hAnsi="Cambria"/>
        </w:rPr>
        <w:fldChar w:fldCharType="end"/>
      </w:r>
      <w:r w:rsidR="004456E2" w:rsidRPr="004D42D0">
        <w:rPr>
          <w:rFonts w:ascii="Cambria" w:hAnsi="Cambria"/>
        </w:rPr>
        <w:t xml:space="preserve"> </w:t>
      </w:r>
      <w:r w:rsidRPr="004D42D0">
        <w:rPr>
          <w:rFonts w:ascii="Cambria" w:hAnsi="Cambria"/>
        </w:rPr>
        <w:t xml:space="preserve">mengungkapkan </w:t>
      </w:r>
      <w:r w:rsidRPr="004D42D0">
        <w:rPr>
          <w:rFonts w:ascii="Cambria" w:hAnsi="Cambria"/>
          <w:i/>
          <w:iCs/>
        </w:rPr>
        <w:t xml:space="preserve">forgiveness </w:t>
      </w:r>
      <w:r w:rsidRPr="004D42D0">
        <w:rPr>
          <w:rFonts w:ascii="Cambria" w:hAnsi="Cambria"/>
        </w:rPr>
        <w:t>merupakan bentuk strategi koping pada remaja yang memiliki pengalaman negatif pada teman sebayanya dengan adanya perilaku tidak membalas dendam kepada orang yang telah menyakitinya.</w:t>
      </w:r>
    </w:p>
    <w:p w:rsidR="00D30ED5" w:rsidRPr="004D42D0" w:rsidRDefault="00D30ED5" w:rsidP="00D30ED5">
      <w:pPr>
        <w:spacing w:after="120" w:line="240" w:lineRule="auto"/>
        <w:rPr>
          <w:rFonts w:ascii="Cambria" w:eastAsia="Cambria" w:hAnsi="Cambria" w:cs="Cambria"/>
          <w:b/>
        </w:rPr>
      </w:pPr>
    </w:p>
    <w:p w:rsidR="00987629" w:rsidRPr="004D42D0" w:rsidRDefault="00880547" w:rsidP="005E2FEC">
      <w:pPr>
        <w:spacing w:after="120" w:line="240" w:lineRule="auto"/>
        <w:jc w:val="center"/>
        <w:rPr>
          <w:rFonts w:ascii="Cambria" w:eastAsia="Cambria" w:hAnsi="Cambria" w:cs="Cambria"/>
          <w:b/>
        </w:rPr>
      </w:pPr>
      <w:r w:rsidRPr="004D42D0">
        <w:rPr>
          <w:rFonts w:ascii="Cambria" w:eastAsia="Cambria" w:hAnsi="Cambria" w:cs="Cambria"/>
          <w:b/>
        </w:rPr>
        <w:t>DISKUSI</w:t>
      </w:r>
    </w:p>
    <w:p w:rsidR="005E3B96" w:rsidRPr="004D42D0" w:rsidRDefault="005E2FEC" w:rsidP="00D52C51">
      <w:pPr>
        <w:spacing w:after="120" w:line="240" w:lineRule="auto"/>
        <w:jc w:val="both"/>
        <w:rPr>
          <w:rFonts w:ascii="Cambria" w:eastAsia="Cambria" w:hAnsi="Cambria" w:cs="Cambria"/>
        </w:rPr>
      </w:pPr>
      <w:r w:rsidRPr="004D42D0">
        <w:rPr>
          <w:rFonts w:ascii="Cambria" w:eastAsia="Cambria" w:hAnsi="Cambria" w:cs="Cambria"/>
        </w:rPr>
        <w:t xml:space="preserve">Pengalaman perundungan memberikan perubahan bagi kehidupan remaja tunadaksa agar dapat memiliki perilaku </w:t>
      </w:r>
      <w:r w:rsidRPr="004D42D0">
        <w:rPr>
          <w:rFonts w:ascii="Cambria" w:eastAsia="Cambria" w:hAnsi="Cambria" w:cs="Cambria"/>
          <w:i/>
        </w:rPr>
        <w:t>forgiveness</w:t>
      </w:r>
      <w:r w:rsidRPr="004D42D0">
        <w:rPr>
          <w:rFonts w:ascii="Cambria" w:eastAsia="Cambria" w:hAnsi="Cambria" w:cs="Cambria"/>
        </w:rPr>
        <w:t xml:space="preserve"> pada pelaku. Masing-masing individu yang memiliki </w:t>
      </w:r>
      <w:r w:rsidR="005E3B96" w:rsidRPr="004D42D0">
        <w:rPr>
          <w:rFonts w:ascii="Cambria" w:eastAsia="Cambria" w:hAnsi="Cambria" w:cs="Cambria"/>
        </w:rPr>
        <w:t xml:space="preserve">cara positif dalam </w:t>
      </w:r>
      <w:r w:rsidR="005E3B96" w:rsidRPr="004D42D0">
        <w:rPr>
          <w:rFonts w:ascii="Cambria" w:eastAsia="Cambria" w:hAnsi="Cambria" w:cs="Cambria"/>
          <w:i/>
        </w:rPr>
        <w:t>forgiveness</w:t>
      </w:r>
      <w:r w:rsidR="005E3B96" w:rsidRPr="004D42D0">
        <w:rPr>
          <w:rFonts w:ascii="Cambria" w:eastAsia="Cambria" w:hAnsi="Cambria" w:cs="Cambria"/>
        </w:rPr>
        <w:t xml:space="preserve"> ketika mengalami perundungan berawal ketiga subjek yang memiliki riwayat tunadaksa yang berbeda-beda. Keyakinan, perasaan, dan sikap dalam </w:t>
      </w:r>
      <w:r w:rsidR="005E3B96" w:rsidRPr="004D42D0">
        <w:rPr>
          <w:rFonts w:ascii="Cambria" w:eastAsia="Cambria" w:hAnsi="Cambria" w:cs="Cambria"/>
          <w:i/>
        </w:rPr>
        <w:t>forgiveness</w:t>
      </w:r>
      <w:r w:rsidR="005E3B96" w:rsidRPr="004D42D0">
        <w:rPr>
          <w:rFonts w:ascii="Cambria" w:eastAsia="Cambria" w:hAnsi="Cambria" w:cs="Cambria"/>
        </w:rPr>
        <w:t xml:space="preserve"> terdapat dua dimensi sesuai y</w:t>
      </w:r>
      <w:r w:rsidR="004A7988" w:rsidRPr="004D42D0">
        <w:rPr>
          <w:rFonts w:ascii="Cambria" w:eastAsia="Cambria" w:hAnsi="Cambria" w:cs="Cambria"/>
        </w:rPr>
        <w:t xml:space="preserve">ang dijelaskan </w:t>
      </w:r>
      <w:r w:rsidR="007E5877" w:rsidRPr="004D42D0">
        <w:rPr>
          <w:rFonts w:ascii="Cambria" w:eastAsia="Cambria" w:hAnsi="Cambria" w:cs="Cambria"/>
        </w:rPr>
        <w:fldChar w:fldCharType="begin"/>
      </w:r>
      <w:r w:rsidR="004A7988" w:rsidRPr="004D42D0">
        <w:rPr>
          <w:rFonts w:ascii="Cambria" w:eastAsia="Cambria" w:hAnsi="Cambria" w:cs="Cambria"/>
        </w:rPr>
        <w:instrText xml:space="preserve"> ADDIN ZOTERO_ITEM CSL_CITATION {"citationID":"mVx9Tl5O","properties":{"formattedCitation":"(Sari, t.t.)","plainCitation":"(Sari, t.t.)","noteIndex":0},"citationItems":[{"id":12,"uris":["http://zotero.org/users/local/asYz7D1J/items/BTJL9XBY"],"uri":["http://zotero.org/users/local/asYz7D1J/items/BTJL9XBY"],"itemData":{"id":12,"type":"article-journal","abstract":"Forgiveness is the attitude of individuals who have been hurt not to commit acts of revenge against the actor of an affair, not the desire to stay away from the actor of an affair, otherwise the desire for peace and do good against the actor of an affair, even though the actor of an affair has done hurtful behavior. The purpose of this study was to know the description of wife‟s forgiveness as an attempt to restore the integrity of the household due to husband's infidelity and what the factors are causing the wife can forgive her husband committed adultery. This study uses the qualitative phenomenological approach. There are two respondents. The first respondent is N, and the second respondent is A, who has the experience, and both subjects remained in their marriage. Characteristic of the subjects was the wife who had been married at least two years and had a child, and the minimum education level is high school. The results showed both subjects are not been able to forgive her husband committed adultery. This is because of rumination about a transgression, which was the subject‟s tendency to remember the incident husbands' infidelity, preventing him to forgive. Therefore, the forgiveness‟s subject of husband's infidelity is categorized in dimensions Hollow Forgiveness, which is subject can express concretely forgiveness through behavior, but instead she has not been able to feel and appreciate it. Moreover, both subjects remained in their marriage because of the children. Although subject A still on marriage survive due to financial reasons that is economically dependent on her husband and considers if she divorced, she won‟t get a better husband than her husband now.","language":"id","page":"9","source":"Zotero","title":"Forgiveness pada Istri sebagai Upaya untuk Mengembalikan Keutuhan Rumah Tangga akibat Perselingkuhan Suami","author":[{"family":"Sari","given":"Kartika"}]}}],"schema":"https://github.com/citation-style-language/schema/raw/master/csl-citation.json"} </w:instrText>
      </w:r>
      <w:r w:rsidR="007E5877" w:rsidRPr="004D42D0">
        <w:rPr>
          <w:rFonts w:ascii="Cambria" w:eastAsia="Cambria" w:hAnsi="Cambria" w:cs="Cambria"/>
        </w:rPr>
        <w:fldChar w:fldCharType="separate"/>
      </w:r>
      <w:r w:rsidR="007168AF" w:rsidRPr="004D42D0">
        <w:rPr>
          <w:rFonts w:ascii="Cambria" w:hAnsi="Cambria"/>
        </w:rPr>
        <w:t>Sari (2012</w:t>
      </w:r>
      <w:r w:rsidR="00360C74" w:rsidRPr="004D42D0">
        <w:rPr>
          <w:rFonts w:ascii="Cambria" w:hAnsi="Cambria"/>
        </w:rPr>
        <w:t>)</w:t>
      </w:r>
      <w:r w:rsidR="007E5877" w:rsidRPr="004D42D0">
        <w:rPr>
          <w:rFonts w:ascii="Cambria" w:eastAsia="Cambria" w:hAnsi="Cambria" w:cs="Cambria"/>
        </w:rPr>
        <w:fldChar w:fldCharType="end"/>
      </w:r>
      <w:r w:rsidR="004A7988" w:rsidRPr="004D42D0">
        <w:rPr>
          <w:rFonts w:ascii="Cambria" w:eastAsia="Cambria" w:hAnsi="Cambria" w:cs="Cambria"/>
        </w:rPr>
        <w:t xml:space="preserve"> </w:t>
      </w:r>
      <w:r w:rsidR="005E3B96" w:rsidRPr="004D42D0">
        <w:rPr>
          <w:rFonts w:ascii="Cambria" w:eastAsia="Cambria" w:hAnsi="Cambria" w:cs="Cambria"/>
        </w:rPr>
        <w:t>yaitu intrapersonal dan interpersonal.</w:t>
      </w:r>
      <w:r w:rsidR="00CE2D03" w:rsidRPr="004D42D0">
        <w:rPr>
          <w:rFonts w:ascii="Cambria" w:eastAsia="Cambria" w:hAnsi="Cambria" w:cs="Cambria"/>
        </w:rPr>
        <w:t xml:space="preserve"> </w:t>
      </w:r>
      <w:r w:rsidR="00D52C51" w:rsidRPr="004D42D0">
        <w:rPr>
          <w:rFonts w:ascii="Cambria" w:eastAsia="Cambria" w:hAnsi="Cambria" w:cs="Cambria"/>
        </w:rPr>
        <w:t>Partisipan dua menunjukkan dimensi intrapersonal seperti: perasaan memaafkan tanpa melibatkan pelaku, keyakinan dalam mempertahankan rasa benci, dan memaafkan pelaku bahwa ketika dapat menahan dirinya dalam perasaan sakit. Namun dalam intrapersonal subjek satu dan tiga sudah dapat memaafkan pelaku tidak melibatkan rasa amarah pada diri mereka. Kemudian pada interpersonal yang dimiliki</w:t>
      </w:r>
      <w:r w:rsidR="007E65C6" w:rsidRPr="004D42D0">
        <w:rPr>
          <w:rFonts w:ascii="Cambria" w:eastAsia="Cambria" w:hAnsi="Cambria" w:cs="Cambria"/>
        </w:rPr>
        <w:t xml:space="preserve"> ketiga partisipan dalam </w:t>
      </w:r>
      <w:r w:rsidR="007E65C6" w:rsidRPr="004D42D0">
        <w:rPr>
          <w:rFonts w:ascii="Cambria" w:eastAsia="Cambria" w:hAnsi="Cambria" w:cs="Cambria"/>
          <w:i/>
        </w:rPr>
        <w:t>forgiveness</w:t>
      </w:r>
      <w:r w:rsidR="007E65C6" w:rsidRPr="004D42D0">
        <w:rPr>
          <w:rFonts w:ascii="Cambria" w:eastAsia="Cambria" w:hAnsi="Cambria" w:cs="Cambria"/>
        </w:rPr>
        <w:t xml:space="preserve"> adanya keterlibatan antara subjek dengan pelaku, sperti: menjalin komunikasi dan relasi kembali. Perasaan yang dialami tentunya didorong faktor internal yang mempengaruhi irinya dalam menjalani relasi baik antar indivu.</w:t>
      </w:r>
    </w:p>
    <w:p w:rsidR="007E65C6" w:rsidRPr="004D42D0" w:rsidRDefault="007E65C6" w:rsidP="005E2FEC">
      <w:pPr>
        <w:spacing w:after="120" w:line="240" w:lineRule="auto"/>
        <w:rPr>
          <w:rFonts w:ascii="Cambria" w:eastAsia="Cambria" w:hAnsi="Cambria" w:cs="Cambria"/>
        </w:rPr>
      </w:pPr>
    </w:p>
    <w:p w:rsidR="00D52C51" w:rsidRPr="004D42D0" w:rsidRDefault="007E65C6" w:rsidP="001B26BE">
      <w:pPr>
        <w:spacing w:after="120" w:line="240" w:lineRule="auto"/>
        <w:jc w:val="both"/>
        <w:rPr>
          <w:rFonts w:ascii="Cambria" w:eastAsia="Cambria" w:hAnsi="Cambria" w:cs="Cambria"/>
        </w:rPr>
      </w:pPr>
      <w:r w:rsidRPr="004D42D0">
        <w:rPr>
          <w:rFonts w:ascii="Cambria" w:eastAsia="Cambria" w:hAnsi="Cambria" w:cs="Cambria"/>
        </w:rPr>
        <w:t xml:space="preserve">Bentuk </w:t>
      </w:r>
      <w:r w:rsidRPr="004D42D0">
        <w:rPr>
          <w:rFonts w:ascii="Cambria" w:eastAsia="Cambria" w:hAnsi="Cambria" w:cs="Cambria"/>
          <w:i/>
        </w:rPr>
        <w:t>forgiveness</w:t>
      </w:r>
      <w:r w:rsidRPr="004D42D0">
        <w:rPr>
          <w:rFonts w:ascii="Cambria" w:eastAsia="Cambria" w:hAnsi="Cambria" w:cs="Cambria"/>
        </w:rPr>
        <w:t xml:space="preserve"> pada penelitian ini juga dipaparkan teori milik </w:t>
      </w:r>
      <w:r w:rsidR="007E5877" w:rsidRPr="004D42D0">
        <w:rPr>
          <w:rFonts w:ascii="Cambria" w:eastAsia="Cambria" w:hAnsi="Cambria" w:cs="Cambria"/>
        </w:rPr>
        <w:fldChar w:fldCharType="begin"/>
      </w:r>
      <w:r w:rsidR="004A7988" w:rsidRPr="004D42D0">
        <w:rPr>
          <w:rFonts w:ascii="Cambria" w:eastAsia="Cambria" w:hAnsi="Cambria" w:cs="Cambria"/>
        </w:rPr>
        <w:instrText xml:space="preserve"> ADDIN ZOTERO_ITEM CSL_CITATION {"citationID":"jcqhcJiC","properties":{"formattedCitation":"(Sari, t.t.)","plainCitation":"(Sari, t.t.)","noteIndex":0},"citationItems":[{"id":12,"uris":["http://zotero.org/users/local/asYz7D1J/items/BTJL9XBY"],"uri":["http://zotero.org/users/local/asYz7D1J/items/BTJL9XBY"],"itemData":{"id":12,"type":"article-journal","abstract":"Forgiveness is the attitude of individuals who have been hurt not to commit acts of revenge against the actor of an affair, not the desire to stay away from the actor of an affair, otherwise the desire for peace and do good against the actor of an affair, even though the actor of an affair has done hurtful behavior. The purpose of this study was to know the description of wife‟s forgiveness as an attempt to restore the integrity of the household due to husband's infidelity and what the factors are causing the wife can forgive her husband committed adultery. This study uses the qualitative phenomenological approach. There are two respondents. The first respondent is N, and the second respondent is A, who has the experience, and both subjects remained in their marriage. Characteristic of the subjects was the wife who had been married at least two years and had a child, and the minimum education level is high school. The results showed both subjects are not been able to forgive her husband committed adultery. This is because of rumination about a transgression, which was the subject‟s tendency to remember the incident husbands' infidelity, preventing him to forgive. Therefore, the forgiveness‟s subject of husband's infidelity is categorized in dimensions Hollow Forgiveness, which is subject can express concretely forgiveness through behavior, but instead she has not been able to feel and appreciate it. Moreover, both subjects remained in their marriage because of the children. Although subject A still on marriage survive due to financial reasons that is economically dependent on her husband and considers if she divorced, she won‟t get a better husband than her husband now.","language":"id","page":"9","source":"Zotero","title":"Forgiveness pada Istri sebagai Upaya untuk Mengembalikan Keutuhan Rumah Tangga akibat Perselingkuhan Suami","author":[{"family":"Sari","given":"Kartika"}]}}],"schema":"https://github.com/citation-style-language/schema/raw/master/csl-citation.json"} </w:instrText>
      </w:r>
      <w:r w:rsidR="007E5877" w:rsidRPr="004D42D0">
        <w:rPr>
          <w:rFonts w:ascii="Cambria" w:eastAsia="Cambria" w:hAnsi="Cambria" w:cs="Cambria"/>
        </w:rPr>
        <w:fldChar w:fldCharType="separate"/>
      </w:r>
      <w:r w:rsidR="007168AF" w:rsidRPr="004D42D0">
        <w:rPr>
          <w:rFonts w:ascii="Cambria" w:hAnsi="Cambria"/>
        </w:rPr>
        <w:t>Sari (2012</w:t>
      </w:r>
      <w:r w:rsidR="00360C74" w:rsidRPr="004D42D0">
        <w:rPr>
          <w:rFonts w:ascii="Cambria" w:hAnsi="Cambria"/>
        </w:rPr>
        <w:t>)</w:t>
      </w:r>
      <w:r w:rsidR="007E5877" w:rsidRPr="004D42D0">
        <w:rPr>
          <w:rFonts w:ascii="Cambria" w:eastAsia="Cambria" w:hAnsi="Cambria" w:cs="Cambria"/>
        </w:rPr>
        <w:fldChar w:fldCharType="end"/>
      </w:r>
      <w:r w:rsidR="004A7988" w:rsidRPr="004D42D0">
        <w:rPr>
          <w:rFonts w:ascii="Cambria" w:eastAsia="Cambria" w:hAnsi="Cambria" w:cs="Cambria"/>
        </w:rPr>
        <w:t xml:space="preserve"> </w:t>
      </w:r>
      <w:r w:rsidRPr="004D42D0">
        <w:rPr>
          <w:rFonts w:ascii="Cambria" w:eastAsia="Cambria" w:hAnsi="Cambria" w:cs="Cambria"/>
        </w:rPr>
        <w:t xml:space="preserve">terdapat empat dimensi bentuk </w:t>
      </w:r>
      <w:r w:rsidRPr="004D42D0">
        <w:rPr>
          <w:rFonts w:ascii="Cambria" w:eastAsia="Cambria" w:hAnsi="Cambria" w:cs="Cambria"/>
          <w:i/>
        </w:rPr>
        <w:t>forgiveness</w:t>
      </w:r>
      <w:r w:rsidRPr="004D42D0">
        <w:rPr>
          <w:rFonts w:ascii="Cambria" w:eastAsia="Cambria" w:hAnsi="Cambria" w:cs="Cambria"/>
        </w:rPr>
        <w:t xml:space="preserve"> yaitu </w:t>
      </w:r>
      <w:r w:rsidR="001B26BE" w:rsidRPr="004D42D0">
        <w:rPr>
          <w:rFonts w:ascii="Cambria" w:eastAsia="Cambria" w:hAnsi="Cambria" w:cs="Cambria"/>
          <w:i/>
        </w:rPr>
        <w:t xml:space="preserve">Hollow </w:t>
      </w:r>
      <w:r w:rsidRPr="004D42D0">
        <w:rPr>
          <w:rFonts w:ascii="Cambria" w:eastAsia="Cambria" w:hAnsi="Cambria" w:cs="Cambria"/>
          <w:i/>
        </w:rPr>
        <w:t>forgiven</w:t>
      </w:r>
      <w:r w:rsidR="001B26BE" w:rsidRPr="004D42D0">
        <w:rPr>
          <w:rFonts w:ascii="Cambria" w:eastAsia="Cambria" w:hAnsi="Cambria" w:cs="Cambria"/>
          <w:i/>
        </w:rPr>
        <w:t>ess, Silent forgiveness, Total f</w:t>
      </w:r>
      <w:r w:rsidRPr="004D42D0">
        <w:rPr>
          <w:rFonts w:ascii="Cambria" w:eastAsia="Cambria" w:hAnsi="Cambria" w:cs="Cambria"/>
          <w:i/>
        </w:rPr>
        <w:t>orgiveness,</w:t>
      </w:r>
      <w:r w:rsidRPr="004D42D0">
        <w:rPr>
          <w:rFonts w:ascii="Cambria" w:eastAsia="Cambria" w:hAnsi="Cambria" w:cs="Cambria"/>
        </w:rPr>
        <w:t xml:space="preserve"> dan </w:t>
      </w:r>
      <w:r w:rsidRPr="004D42D0">
        <w:rPr>
          <w:rFonts w:ascii="Cambria" w:eastAsia="Cambria" w:hAnsi="Cambria" w:cs="Cambria"/>
          <w:i/>
        </w:rPr>
        <w:t xml:space="preserve">No </w:t>
      </w:r>
      <w:r w:rsidR="001B26BE" w:rsidRPr="004D42D0">
        <w:rPr>
          <w:rFonts w:ascii="Cambria" w:eastAsia="Cambria" w:hAnsi="Cambria" w:cs="Cambria"/>
          <w:i/>
        </w:rPr>
        <w:t>forgiveness</w:t>
      </w:r>
      <w:r w:rsidR="001B26BE" w:rsidRPr="004D42D0">
        <w:rPr>
          <w:rFonts w:ascii="Cambria" w:eastAsia="Cambria" w:hAnsi="Cambria" w:cs="Cambria"/>
        </w:rPr>
        <w:t>.</w:t>
      </w:r>
      <w:r w:rsidR="00E215BC" w:rsidRPr="004D42D0">
        <w:rPr>
          <w:rFonts w:ascii="Cambria" w:eastAsia="Cambria" w:hAnsi="Cambria" w:cs="Cambria"/>
        </w:rPr>
        <w:t xml:space="preserve"> Bentuk </w:t>
      </w:r>
      <w:r w:rsidR="00E215BC" w:rsidRPr="004D42D0">
        <w:rPr>
          <w:rFonts w:ascii="Cambria" w:eastAsia="Cambria" w:hAnsi="Cambria" w:cs="Cambria"/>
          <w:i/>
        </w:rPr>
        <w:t>hollow forgiveness</w:t>
      </w:r>
      <w:r w:rsidR="00E215BC" w:rsidRPr="004D42D0">
        <w:rPr>
          <w:rFonts w:ascii="Cambria" w:eastAsia="Cambria" w:hAnsi="Cambria" w:cs="Cambria"/>
        </w:rPr>
        <w:t xml:space="preserve"> muncul pada partisipan dua (BS) ketika ia tersakiti kemudian dapat mengungkapkan bahwa ia telah memaafkan pelaku. Sedangkan, pada bentuk </w:t>
      </w:r>
      <w:r w:rsidR="00E215BC" w:rsidRPr="004D42D0">
        <w:rPr>
          <w:rFonts w:ascii="Cambria" w:eastAsia="Cambria" w:hAnsi="Cambria" w:cs="Cambria"/>
          <w:i/>
        </w:rPr>
        <w:t>silent forgiveness</w:t>
      </w:r>
      <w:r w:rsidR="00E215BC" w:rsidRPr="004D42D0">
        <w:rPr>
          <w:rFonts w:ascii="Cambria" w:eastAsia="Cambria" w:hAnsi="Cambria" w:cs="Cambria"/>
        </w:rPr>
        <w:t xml:space="preserve"> ditunjukkan pada partisipan satu (KRP) yang </w:t>
      </w:r>
      <w:r w:rsidR="0001291F" w:rsidRPr="004D42D0">
        <w:rPr>
          <w:rFonts w:ascii="Cambria" w:eastAsia="Cambria" w:hAnsi="Cambria" w:cs="Cambria"/>
        </w:rPr>
        <w:t xml:space="preserve">menunjukkan </w:t>
      </w:r>
      <w:r w:rsidR="0001291F" w:rsidRPr="004D42D0">
        <w:rPr>
          <w:rFonts w:ascii="Cambria" w:eastAsia="Cambria" w:hAnsi="Cambria" w:cs="Cambria"/>
          <w:i/>
        </w:rPr>
        <w:t>silent forgiveness</w:t>
      </w:r>
      <w:r w:rsidR="001954A8" w:rsidRPr="004D42D0">
        <w:rPr>
          <w:rFonts w:ascii="Cambria" w:eastAsia="Cambria" w:hAnsi="Cambria" w:cs="Cambria"/>
        </w:rPr>
        <w:t xml:space="preserve"> pada keluarga </w:t>
      </w:r>
      <w:r w:rsidR="009A0BFE" w:rsidRPr="004D42D0">
        <w:rPr>
          <w:rFonts w:ascii="Cambria" w:eastAsia="Cambria" w:hAnsi="Cambria" w:cs="Cambria"/>
        </w:rPr>
        <w:t xml:space="preserve">jauh yang melakukan perundungan secara psikologis. Hasil dari salah satu bentuk </w:t>
      </w:r>
      <w:r w:rsidR="009A0BFE" w:rsidRPr="004D42D0">
        <w:rPr>
          <w:rFonts w:ascii="Cambria" w:eastAsia="Cambria" w:hAnsi="Cambria" w:cs="Cambria"/>
          <w:i/>
        </w:rPr>
        <w:t>forgiveness</w:t>
      </w:r>
      <w:r w:rsidR="009A0BFE" w:rsidRPr="004D42D0">
        <w:rPr>
          <w:rFonts w:ascii="Cambria" w:eastAsia="Cambria" w:hAnsi="Cambria" w:cs="Cambria"/>
        </w:rPr>
        <w:t xml:space="preserve"> memunculkan pada ketiga partisipan dalam bentuk </w:t>
      </w:r>
      <w:r w:rsidR="009A0BFE" w:rsidRPr="004D42D0">
        <w:rPr>
          <w:rFonts w:ascii="Cambria" w:eastAsia="Cambria" w:hAnsi="Cambria" w:cs="Cambria"/>
          <w:i/>
        </w:rPr>
        <w:t>total forgiveness</w:t>
      </w:r>
      <w:r w:rsidR="009A0BFE" w:rsidRPr="004D42D0">
        <w:rPr>
          <w:rFonts w:ascii="Cambria" w:eastAsia="Cambria" w:hAnsi="Cambria" w:cs="Cambria"/>
        </w:rPr>
        <w:t xml:space="preserve"> setelah mengalami perundungan, dimana </w:t>
      </w:r>
      <w:r w:rsidR="009A0BFE" w:rsidRPr="004D42D0">
        <w:rPr>
          <w:rFonts w:ascii="Cambria" w:eastAsia="Cambria" w:hAnsi="Cambria" w:cs="Cambria"/>
        </w:rPr>
        <w:lastRenderedPageBreak/>
        <w:t xml:space="preserve">adanya afek dalam intrapersonal dan interpersonal yang saling berkaitan satu sama lain. </w:t>
      </w:r>
      <w:r w:rsidR="004A7988" w:rsidRPr="004D42D0">
        <w:rPr>
          <w:rFonts w:ascii="Cambria" w:eastAsia="Cambria" w:hAnsi="Cambria" w:cs="Cambria"/>
        </w:rPr>
        <w:t>Ketika individu dapat memaafkan pelaku maka tentu dapat menghilangkan rasa emosi negatif yang ada dalam dirinya serta dapat menjalin komunikasi dengan pelaku. Hal ini sejalan dengan ketiga subjek dalam penelitian dimana setelah perundungan partisipan dapat memaafkan pelaku.</w:t>
      </w:r>
    </w:p>
    <w:p w:rsidR="001B26BE" w:rsidRPr="004D42D0" w:rsidRDefault="001B26BE" w:rsidP="001B26BE">
      <w:pPr>
        <w:spacing w:after="120" w:line="240" w:lineRule="auto"/>
        <w:jc w:val="both"/>
        <w:rPr>
          <w:rFonts w:ascii="Cambria" w:eastAsia="Cambria" w:hAnsi="Cambria" w:cs="Cambria"/>
        </w:rPr>
      </w:pPr>
    </w:p>
    <w:p w:rsidR="00501942" w:rsidRPr="004D42D0" w:rsidRDefault="00501942" w:rsidP="001B26BE">
      <w:pPr>
        <w:spacing w:after="120" w:line="240" w:lineRule="auto"/>
        <w:jc w:val="both"/>
        <w:rPr>
          <w:rFonts w:ascii="Cambria" w:eastAsia="Cambria" w:hAnsi="Cambria" w:cs="Cambria"/>
        </w:rPr>
      </w:pPr>
      <w:r w:rsidRPr="004D42D0">
        <w:rPr>
          <w:rFonts w:ascii="Cambria" w:eastAsia="Cambria" w:hAnsi="Cambria" w:cs="Cambria"/>
        </w:rPr>
        <w:t xml:space="preserve">Selanjutnya pada faktor-faktor </w:t>
      </w:r>
      <w:r w:rsidRPr="004D42D0">
        <w:rPr>
          <w:rFonts w:ascii="Cambria" w:eastAsia="Cambria" w:hAnsi="Cambria" w:cs="Cambria"/>
          <w:i/>
        </w:rPr>
        <w:t>forgiveness</w:t>
      </w:r>
      <w:r w:rsidRPr="004D42D0">
        <w:rPr>
          <w:rFonts w:ascii="Cambria" w:eastAsia="Cambria" w:hAnsi="Cambria" w:cs="Cambria"/>
        </w:rPr>
        <w:t xml:space="preserve"> sejalan dengan faktor sosial kognitif penelitian dari </w:t>
      </w:r>
      <w:r w:rsidR="004456E2" w:rsidRPr="004D42D0">
        <w:rPr>
          <w:rFonts w:ascii="Cambria" w:eastAsia="Cambria" w:hAnsi="Cambria" w:cs="Cambria"/>
        </w:rPr>
        <w:fldChar w:fldCharType="begin"/>
      </w:r>
      <w:r w:rsidR="004456E2" w:rsidRPr="004D42D0">
        <w:rPr>
          <w:rFonts w:ascii="Cambria" w:eastAsia="Cambria" w:hAnsi="Cambria" w:cs="Cambria"/>
        </w:rPr>
        <w:instrText xml:space="preserve"> ADDIN ZOTERO_ITEM CSL_CITATION {"citationID":"75Riw23g","properties":{"formattedCitation":"(McCullough dkk., 1997)","plainCitation":"(McCullough dkk., 1997)","noteIndex":0},"citationItems":[{"id":31,"uris":["http://zotero.org/users/local/asYz7D1J/items/FW9QZ6VH"],"uri":["http://zotero.org/users/local/asYz7D1J/items/FW9QZ6VH"],"itemData":{"id":31,"type":"article-journal","page":"1586-1603","title":"Interpersonal forgiving in close relationship II","author":[{"family":"McCullough","given":"M. E."},{"family":"Worthington","given":"E. L."},{"family":"Rachal","given":"K.C"}],"issued":{"date-parts":[["1997"]]}}}],"schema":"https://github.com/citation-style-language/schema/raw/master/csl-citation.json"} </w:instrText>
      </w:r>
      <w:r w:rsidR="004456E2" w:rsidRPr="004D42D0">
        <w:rPr>
          <w:rFonts w:ascii="Cambria" w:eastAsia="Cambria" w:hAnsi="Cambria" w:cs="Cambria"/>
        </w:rPr>
        <w:fldChar w:fldCharType="separate"/>
      </w:r>
      <w:r w:rsidR="004456E2" w:rsidRPr="004D42D0">
        <w:rPr>
          <w:rFonts w:ascii="Cambria" w:hAnsi="Cambria"/>
        </w:rPr>
        <w:t>McCullough, Worthington dan Rachal (1997)</w:t>
      </w:r>
      <w:r w:rsidR="004456E2" w:rsidRPr="004D42D0">
        <w:rPr>
          <w:rFonts w:ascii="Cambria" w:eastAsia="Cambria" w:hAnsi="Cambria" w:cs="Cambria"/>
        </w:rPr>
        <w:fldChar w:fldCharType="end"/>
      </w:r>
      <w:r w:rsidR="00AD6EA4" w:rsidRPr="004D42D0">
        <w:rPr>
          <w:rFonts w:ascii="Cambria" w:eastAsia="Cambria" w:hAnsi="Cambria" w:cs="Cambria"/>
        </w:rPr>
        <w:t xml:space="preserve"> dimana ketika individu merasakan perasaan negatif sebaliknya berusaha untuk tidak terlalu mengingat kejadian perundungan yang terjadi. Selain itu, adanya faktor empat pada pelaku perundungan seperti: sikap positif dan persepsi subjek terhadap pelaku. Faktor kedua, dipengaruhi oleh keparahan dari peristiwa perundungan kemudian berusaha untuk lebih mudah memaafkan pelaku hali ini sejalan sesuai faktor karakteristik yang diungkapkan oleh </w:t>
      </w:r>
      <w:r w:rsidR="004456E2" w:rsidRPr="004D42D0">
        <w:rPr>
          <w:rFonts w:ascii="Cambria" w:eastAsia="Cambria" w:hAnsi="Cambria" w:cs="Cambria"/>
        </w:rPr>
        <w:fldChar w:fldCharType="begin"/>
      </w:r>
      <w:r w:rsidR="004456E2" w:rsidRPr="004D42D0">
        <w:rPr>
          <w:rFonts w:ascii="Cambria" w:eastAsia="Cambria" w:hAnsi="Cambria" w:cs="Cambria"/>
        </w:rPr>
        <w:instrText xml:space="preserve"> ADDIN ZOTERO_ITEM CSL_CITATION {"citationID":"fLOVYKzY","properties":{"formattedCitation":"(McCullough, 2001)","plainCitation":"(McCullough, 2001)","noteIndex":0},"citationItems":[{"id":29,"uris":["http://zotero.org/users/local/asYz7D1J/items/NUUBG7G7"],"uri":["http://zotero.org/users/local/asYz7D1J/items/NUUBG7G7"],"itemData":{"id":29,"type":"book","publisher":"The Gullford Press","title":"Forgiveness: Theory, research, and practice","author":[{"family":"McCullough","given":"M. E."}],"issued":{"date-parts":[["2001"]]}}}],"schema":"https://github.com/citation-style-language/schema/raw/master/csl-citation.json"} </w:instrText>
      </w:r>
      <w:r w:rsidR="004456E2" w:rsidRPr="004D42D0">
        <w:rPr>
          <w:rFonts w:ascii="Cambria" w:eastAsia="Cambria" w:hAnsi="Cambria" w:cs="Cambria"/>
        </w:rPr>
        <w:fldChar w:fldCharType="separate"/>
      </w:r>
      <w:r w:rsidR="00275747" w:rsidRPr="004D42D0">
        <w:rPr>
          <w:rFonts w:ascii="Cambria" w:hAnsi="Cambria"/>
        </w:rPr>
        <w:t>McCullough</w:t>
      </w:r>
      <w:r w:rsidR="004456E2" w:rsidRPr="004D42D0">
        <w:rPr>
          <w:rFonts w:ascii="Cambria" w:hAnsi="Cambria"/>
        </w:rPr>
        <w:t xml:space="preserve"> </w:t>
      </w:r>
      <w:r w:rsidR="00275747" w:rsidRPr="004D42D0">
        <w:rPr>
          <w:rFonts w:ascii="Cambria" w:hAnsi="Cambria"/>
        </w:rPr>
        <w:t>(</w:t>
      </w:r>
      <w:r w:rsidR="004456E2" w:rsidRPr="004D42D0">
        <w:rPr>
          <w:rFonts w:ascii="Cambria" w:hAnsi="Cambria"/>
        </w:rPr>
        <w:t>2001)</w:t>
      </w:r>
      <w:r w:rsidR="004456E2" w:rsidRPr="004D42D0">
        <w:rPr>
          <w:rFonts w:ascii="Cambria" w:eastAsia="Cambria" w:hAnsi="Cambria" w:cs="Cambria"/>
        </w:rPr>
        <w:fldChar w:fldCharType="end"/>
      </w:r>
      <w:r w:rsidR="00AD6EA4" w:rsidRPr="004D42D0">
        <w:rPr>
          <w:rFonts w:ascii="Cambria" w:eastAsia="Cambria" w:hAnsi="Cambria" w:cs="Cambria"/>
        </w:rPr>
        <w:t>. Faktor ketiga, terjadi pada partisipan kedua yang menghilangkan perasaan negatif pada pelaku serta berusaha memiliki hubungan lebih dekat.</w:t>
      </w:r>
    </w:p>
    <w:p w:rsidR="00AD6EA4" w:rsidRPr="004D42D0" w:rsidRDefault="00AD6EA4" w:rsidP="001B26BE">
      <w:pPr>
        <w:spacing w:after="120" w:line="240" w:lineRule="auto"/>
        <w:jc w:val="both"/>
        <w:rPr>
          <w:rFonts w:ascii="Cambria" w:eastAsia="Cambria" w:hAnsi="Cambria" w:cs="Cambria"/>
        </w:rPr>
      </w:pPr>
    </w:p>
    <w:p w:rsidR="00AD6EA4" w:rsidRPr="004D42D0" w:rsidRDefault="00AD6EA4" w:rsidP="001B26BE">
      <w:pPr>
        <w:spacing w:after="120" w:line="240" w:lineRule="auto"/>
        <w:jc w:val="both"/>
        <w:rPr>
          <w:rFonts w:ascii="Cambria" w:eastAsia="Cambria" w:hAnsi="Cambria" w:cs="Cambria"/>
        </w:rPr>
      </w:pPr>
      <w:r w:rsidRPr="004D42D0">
        <w:rPr>
          <w:rFonts w:ascii="Cambria" w:eastAsia="Cambria" w:hAnsi="Cambria" w:cs="Cambria"/>
        </w:rPr>
        <w:t xml:space="preserve">Hasil penelitian ini menunjukkan bahwa partisipan menunjukkan sikap </w:t>
      </w:r>
      <w:r w:rsidRPr="004D42D0">
        <w:rPr>
          <w:rFonts w:ascii="Cambria" w:eastAsia="Cambria" w:hAnsi="Cambria" w:cs="Cambria"/>
          <w:i/>
        </w:rPr>
        <w:t>forgivness</w:t>
      </w:r>
      <w:r w:rsidRPr="004D42D0">
        <w:rPr>
          <w:rFonts w:ascii="Cambria" w:eastAsia="Cambria" w:hAnsi="Cambria" w:cs="Cambria"/>
        </w:rPr>
        <w:t xml:space="preserve"> seperti yang diungkapkan oleh </w:t>
      </w:r>
      <w:r w:rsidR="00275747" w:rsidRPr="004D42D0">
        <w:rPr>
          <w:rFonts w:ascii="Cambria" w:eastAsia="Cambria" w:hAnsi="Cambria" w:cs="Cambria"/>
        </w:rPr>
        <w:fldChar w:fldCharType="begin"/>
      </w:r>
      <w:r w:rsidR="00275747" w:rsidRPr="004D42D0">
        <w:rPr>
          <w:rFonts w:ascii="Cambria" w:eastAsia="Cambria" w:hAnsi="Cambria" w:cs="Cambria"/>
        </w:rPr>
        <w:instrText xml:space="preserve"> ADDIN ZOTERO_ITEM CSL_CITATION {"citationID":"8XrGl8Wq","properties":{"formattedCitation":"(Flanagan dkk., 2012)","plainCitation":"(Flanagan dkk., 2012)","noteIndex":0},"citationItems":[{"id":24,"uris":["http://zotero.org/users/local/asYz7D1J/items/PPQ7VVL7"],"uri":["http://zotero.org/users/local/asYz7D1J/items/PPQ7VVL7"],"itemData":{"id":24,"type":"article-journal","journalAbbreviation":"Journal of Adolescence","page":"1215-1223","title":"The potential of forgiveness as a responce for coping with negative peer experience","author":[{"family":"Flanagan","given":"K. S."},{"family":"Hoek","given":"K. K."},{"family":"Ranter","given":"J. M."}],"issued":{"date-parts":[["2012"]]}}}],"schema":"https://github.com/citation-style-language/schema/raw/master/csl-citation.json"} </w:instrText>
      </w:r>
      <w:r w:rsidR="00275747" w:rsidRPr="004D42D0">
        <w:rPr>
          <w:rFonts w:ascii="Cambria" w:eastAsia="Cambria" w:hAnsi="Cambria" w:cs="Cambria"/>
        </w:rPr>
        <w:fldChar w:fldCharType="separate"/>
      </w:r>
      <w:r w:rsidR="00275747" w:rsidRPr="004D42D0">
        <w:rPr>
          <w:rFonts w:ascii="Cambria" w:hAnsi="Cambria"/>
        </w:rPr>
        <w:t>(Flanagan, Hoek, dan Ranter (2012)</w:t>
      </w:r>
      <w:r w:rsidR="00275747" w:rsidRPr="004D42D0">
        <w:rPr>
          <w:rFonts w:ascii="Cambria" w:eastAsia="Cambria" w:hAnsi="Cambria" w:cs="Cambria"/>
        </w:rPr>
        <w:fldChar w:fldCharType="end"/>
      </w:r>
      <w:r w:rsidRPr="004D42D0">
        <w:rPr>
          <w:rFonts w:ascii="Cambria" w:eastAsia="Cambria" w:hAnsi="Cambria" w:cs="Cambria"/>
        </w:rPr>
        <w:t xml:space="preserve"> mengungkapkan </w:t>
      </w:r>
      <w:r w:rsidRPr="004D42D0">
        <w:rPr>
          <w:rFonts w:ascii="Cambria" w:eastAsia="Cambria" w:hAnsi="Cambria" w:cs="Cambria"/>
          <w:i/>
        </w:rPr>
        <w:t>forgiveness</w:t>
      </w:r>
      <w:r w:rsidRPr="004D42D0">
        <w:rPr>
          <w:rFonts w:ascii="Cambria" w:eastAsia="Cambria" w:hAnsi="Cambria" w:cs="Cambria"/>
        </w:rPr>
        <w:t xml:space="preserve"> adalah bentuk strategi individu yang memiliki pengalaman negatif pada teman sebayanya dengan adanya</w:t>
      </w:r>
      <w:r w:rsidR="00370080" w:rsidRPr="004D42D0">
        <w:rPr>
          <w:rFonts w:ascii="Cambria" w:eastAsia="Cambria" w:hAnsi="Cambria" w:cs="Cambria"/>
        </w:rPr>
        <w:t xml:space="preserve"> perilaku tidak membalas dendam kepada orang yang telah menyakitinya.</w:t>
      </w:r>
      <w:r w:rsidR="00BA3057" w:rsidRPr="004D42D0">
        <w:rPr>
          <w:rFonts w:ascii="Cambria" w:eastAsia="Cambria" w:hAnsi="Cambria" w:cs="Cambria"/>
        </w:rPr>
        <w:t xml:space="preserve"> Ketiga partisipan memilih untuk mengurungkan niatan balas dendam dan melakukan aktivitas yang lebih positif baik secara akademik maupun non-akademik.</w:t>
      </w:r>
    </w:p>
    <w:p w:rsidR="00BA3057" w:rsidRPr="004D42D0" w:rsidRDefault="00BA3057" w:rsidP="001B26BE">
      <w:pPr>
        <w:spacing w:after="120" w:line="240" w:lineRule="auto"/>
        <w:jc w:val="both"/>
        <w:rPr>
          <w:rFonts w:ascii="Cambria" w:eastAsia="Cambria" w:hAnsi="Cambria" w:cs="Cambria"/>
        </w:rPr>
      </w:pPr>
    </w:p>
    <w:p w:rsidR="00776D90" w:rsidRPr="004D42D0" w:rsidRDefault="00880547">
      <w:pPr>
        <w:spacing w:after="120" w:line="240" w:lineRule="auto"/>
        <w:jc w:val="center"/>
        <w:rPr>
          <w:rFonts w:ascii="Cambria" w:eastAsia="Cambria" w:hAnsi="Cambria" w:cs="Cambria"/>
          <w:b/>
        </w:rPr>
      </w:pPr>
      <w:r w:rsidRPr="004D42D0">
        <w:rPr>
          <w:rFonts w:ascii="Cambria" w:eastAsia="Cambria" w:hAnsi="Cambria" w:cs="Cambria"/>
          <w:b/>
        </w:rPr>
        <w:t>SIMPULAN</w:t>
      </w:r>
    </w:p>
    <w:p w:rsidR="00003CE2" w:rsidRPr="004D42D0" w:rsidRDefault="00CC442E" w:rsidP="00003CE2">
      <w:pPr>
        <w:spacing w:after="120" w:line="240" w:lineRule="auto"/>
        <w:jc w:val="both"/>
        <w:rPr>
          <w:rFonts w:ascii="Cambria" w:eastAsia="Cambria" w:hAnsi="Cambria" w:cs="Cambria"/>
          <w:i/>
        </w:rPr>
      </w:pPr>
      <w:r w:rsidRPr="004D42D0">
        <w:rPr>
          <w:rFonts w:ascii="Cambria" w:eastAsia="Cambria" w:hAnsi="Cambria" w:cs="Cambria"/>
        </w:rPr>
        <w:t xml:space="preserve">Penelitian ini memiliki kesimpulan bahwa menunjukkan </w:t>
      </w:r>
      <w:r w:rsidRPr="004D42D0">
        <w:rPr>
          <w:rFonts w:ascii="Cambria" w:eastAsia="Cambria" w:hAnsi="Cambria" w:cs="Cambria"/>
          <w:i/>
        </w:rPr>
        <w:t>forgiveness</w:t>
      </w:r>
      <w:r w:rsidRPr="004D42D0">
        <w:rPr>
          <w:rFonts w:ascii="Cambria" w:eastAsia="Cambria" w:hAnsi="Cambria" w:cs="Cambria"/>
        </w:rPr>
        <w:t xml:space="preserve"> secara intrapersonal dan interpsonal dalam menghadapi keyakinan, perasaan, dan sikap dalam pengalaman tindakan perundungan. Ketiga </w:t>
      </w:r>
      <w:r w:rsidR="001B0DA8" w:rsidRPr="004D42D0">
        <w:rPr>
          <w:rFonts w:ascii="Cambria" w:eastAsia="Cambria" w:hAnsi="Cambria" w:cs="Cambria"/>
        </w:rPr>
        <w:t>partisipan</w:t>
      </w:r>
      <w:r w:rsidRPr="004D42D0">
        <w:rPr>
          <w:rFonts w:ascii="Cambria" w:eastAsia="Cambria" w:hAnsi="Cambria" w:cs="Cambria"/>
        </w:rPr>
        <w:t xml:space="preserve"> dalam penelitian ini memiliki pengalaman perundungan yang berbeda-beda, </w:t>
      </w:r>
      <w:r w:rsidR="001B0DA8" w:rsidRPr="004D42D0">
        <w:rPr>
          <w:rFonts w:ascii="Cambria" w:eastAsia="Cambria" w:hAnsi="Cambria" w:cs="Cambria"/>
        </w:rPr>
        <w:t>partisipan</w:t>
      </w:r>
      <w:r w:rsidRPr="004D42D0">
        <w:rPr>
          <w:rFonts w:ascii="Cambria" w:eastAsia="Cambria" w:hAnsi="Cambria" w:cs="Cambria"/>
        </w:rPr>
        <w:t xml:space="preserve"> satu dan tiga tidak memunculkan perasaan interpsonal ketika memaafkan pelaku. Berkaitan dalam hal tersebut </w:t>
      </w:r>
      <w:r w:rsidR="001B0DA8" w:rsidRPr="004D42D0">
        <w:rPr>
          <w:rFonts w:ascii="Cambria" w:eastAsia="Cambria" w:hAnsi="Cambria" w:cs="Cambria"/>
        </w:rPr>
        <w:t>partisipan</w:t>
      </w:r>
      <w:r w:rsidRPr="004D42D0">
        <w:rPr>
          <w:rFonts w:ascii="Cambria" w:eastAsia="Cambria" w:hAnsi="Cambria" w:cs="Cambria"/>
        </w:rPr>
        <w:t xml:space="preserve"> dua memiliki tiga dimensi dalam menghadapi situasi perundungan dalam memaafkan. Sedangkan secara interpersonal, ketiga </w:t>
      </w:r>
      <w:r w:rsidR="001B0DA8" w:rsidRPr="004D42D0">
        <w:rPr>
          <w:rFonts w:ascii="Cambria" w:eastAsia="Cambria" w:hAnsi="Cambria" w:cs="Cambria"/>
        </w:rPr>
        <w:t xml:space="preserve">partisipan menunjukkan keyakinan, perasaan, dan sikap dari dimensi interpersonal dalam </w:t>
      </w:r>
      <w:r w:rsidR="001B0DA8" w:rsidRPr="004D42D0">
        <w:rPr>
          <w:rFonts w:ascii="Cambria" w:eastAsia="Cambria" w:hAnsi="Cambria" w:cs="Cambria"/>
          <w:i/>
        </w:rPr>
        <w:t>forgiveness</w:t>
      </w:r>
      <w:r w:rsidR="001B0DA8" w:rsidRPr="004D42D0">
        <w:rPr>
          <w:rFonts w:ascii="Cambria" w:eastAsia="Cambria" w:hAnsi="Cambria" w:cs="Cambria"/>
        </w:rPr>
        <w:t>.</w:t>
      </w:r>
      <w:r w:rsidR="00987629" w:rsidRPr="004D42D0">
        <w:rPr>
          <w:rFonts w:ascii="Cambria" w:eastAsia="Cambria" w:hAnsi="Cambria" w:cs="Cambria"/>
        </w:rPr>
        <w:t xml:space="preserve"> Faktor </w:t>
      </w:r>
      <w:r w:rsidR="00987629" w:rsidRPr="004D42D0">
        <w:rPr>
          <w:rFonts w:ascii="Cambria" w:eastAsia="Cambria" w:hAnsi="Cambria" w:cs="Cambria"/>
          <w:i/>
        </w:rPr>
        <w:t>forgiveness</w:t>
      </w:r>
      <w:r w:rsidR="00987629" w:rsidRPr="004D42D0">
        <w:rPr>
          <w:rFonts w:ascii="Cambria" w:eastAsia="Cambria" w:hAnsi="Cambria" w:cs="Cambria"/>
        </w:rPr>
        <w:t xml:space="preserve"> juga dimiliki oleh ketiga partisipan dimana hubungan dengan keluarga atau lingkungan mempengaruhi dalam </w:t>
      </w:r>
      <w:r w:rsidR="00987629" w:rsidRPr="004D42D0">
        <w:rPr>
          <w:rFonts w:ascii="Cambria" w:eastAsia="Cambria" w:hAnsi="Cambria" w:cs="Cambria"/>
          <w:i/>
        </w:rPr>
        <w:t>forgiveness</w:t>
      </w:r>
      <w:r w:rsidR="00987629" w:rsidRPr="004D42D0">
        <w:rPr>
          <w:rFonts w:ascii="Cambria" w:eastAsia="Cambria" w:hAnsi="Cambria" w:cs="Cambria"/>
        </w:rPr>
        <w:t xml:space="preserve">. Selain itu, bentuk </w:t>
      </w:r>
      <w:r w:rsidR="00987629" w:rsidRPr="004D42D0">
        <w:rPr>
          <w:rFonts w:ascii="Cambria" w:eastAsia="Cambria" w:hAnsi="Cambria" w:cs="Cambria"/>
          <w:i/>
        </w:rPr>
        <w:t>forgiveness</w:t>
      </w:r>
      <w:r w:rsidR="00987629" w:rsidRPr="004D42D0">
        <w:rPr>
          <w:rFonts w:ascii="Cambria" w:eastAsia="Cambria" w:hAnsi="Cambria" w:cs="Cambria"/>
        </w:rPr>
        <w:t xml:space="preserve"> pada ketiga partisipan menunjukkan bahwa munculnya bentuk </w:t>
      </w:r>
      <w:r w:rsidR="00987629" w:rsidRPr="004D42D0">
        <w:rPr>
          <w:rFonts w:ascii="Cambria" w:eastAsia="Cambria" w:hAnsi="Cambria" w:cs="Cambria"/>
          <w:i/>
        </w:rPr>
        <w:t>hollow forgiveness</w:t>
      </w:r>
      <w:r w:rsidR="00987629" w:rsidRPr="004D42D0">
        <w:rPr>
          <w:rFonts w:ascii="Cambria" w:eastAsia="Cambria" w:hAnsi="Cambria" w:cs="Cambria"/>
        </w:rPr>
        <w:t xml:space="preserve">, </w:t>
      </w:r>
      <w:r w:rsidR="00987629" w:rsidRPr="004D42D0">
        <w:rPr>
          <w:rFonts w:ascii="Cambria" w:eastAsia="Cambria" w:hAnsi="Cambria" w:cs="Cambria"/>
          <w:i/>
        </w:rPr>
        <w:t>silent forgiveness</w:t>
      </w:r>
      <w:r w:rsidR="00987629" w:rsidRPr="004D42D0">
        <w:rPr>
          <w:rFonts w:ascii="Cambria" w:eastAsia="Cambria" w:hAnsi="Cambria" w:cs="Cambria"/>
        </w:rPr>
        <w:t xml:space="preserve">, dan </w:t>
      </w:r>
      <w:r w:rsidR="00987629" w:rsidRPr="004D42D0">
        <w:rPr>
          <w:rFonts w:ascii="Cambria" w:eastAsia="Cambria" w:hAnsi="Cambria" w:cs="Cambria"/>
          <w:i/>
        </w:rPr>
        <w:t>total forgiveness.</w:t>
      </w:r>
    </w:p>
    <w:p w:rsidR="00003CE2" w:rsidRPr="004D42D0" w:rsidRDefault="00003CE2" w:rsidP="00003CE2">
      <w:pPr>
        <w:spacing w:after="120" w:line="240" w:lineRule="auto"/>
        <w:jc w:val="both"/>
        <w:rPr>
          <w:rFonts w:ascii="Cambria" w:eastAsia="Cambria" w:hAnsi="Cambria" w:cs="Cambria"/>
        </w:rPr>
      </w:pPr>
    </w:p>
    <w:p w:rsidR="001B0DA8" w:rsidRPr="004D42D0" w:rsidRDefault="001B0DA8" w:rsidP="00003CE2">
      <w:pPr>
        <w:spacing w:after="120" w:line="240" w:lineRule="auto"/>
        <w:jc w:val="both"/>
        <w:rPr>
          <w:rFonts w:ascii="Cambria" w:eastAsia="Cambria" w:hAnsi="Cambria" w:cs="Cambria"/>
        </w:rPr>
      </w:pPr>
      <w:r w:rsidRPr="004D42D0">
        <w:rPr>
          <w:rFonts w:ascii="Cambria" w:eastAsia="Cambria" w:hAnsi="Cambria" w:cs="Cambria"/>
        </w:rPr>
        <w:t xml:space="preserve">Saran untuk peneliti selanjutnya </w:t>
      </w:r>
      <w:r w:rsidR="00987629" w:rsidRPr="004D42D0">
        <w:rPr>
          <w:rFonts w:ascii="Cambria" w:eastAsia="Cambria" w:hAnsi="Cambria" w:cs="Cambria"/>
        </w:rPr>
        <w:t>(1) dapat</w:t>
      </w:r>
      <w:r w:rsidRPr="004D42D0">
        <w:rPr>
          <w:rFonts w:ascii="Cambria" w:eastAsia="Cambria" w:hAnsi="Cambria" w:cs="Cambria"/>
        </w:rPr>
        <w:t xml:space="preserve"> lebih menyempurn</w:t>
      </w:r>
      <w:r w:rsidR="001B0F57" w:rsidRPr="004D42D0">
        <w:rPr>
          <w:rFonts w:ascii="Cambria" w:eastAsia="Cambria" w:hAnsi="Cambria" w:cs="Cambria"/>
        </w:rPr>
        <w:t>akan indikator sesuai dengan teori McCullough,</w:t>
      </w:r>
      <w:r w:rsidR="00987629" w:rsidRPr="004D42D0">
        <w:rPr>
          <w:rFonts w:ascii="Cambria" w:eastAsia="Cambria" w:hAnsi="Cambria" w:cs="Cambria"/>
        </w:rPr>
        <w:t xml:space="preserve"> (2) memfokuskan teori dari tokoh lain untuk memperkaya informasi </w:t>
      </w:r>
      <w:r w:rsidR="00987629" w:rsidRPr="004D42D0">
        <w:rPr>
          <w:rFonts w:ascii="Cambria" w:eastAsia="Cambria" w:hAnsi="Cambria" w:cs="Cambria"/>
          <w:i/>
        </w:rPr>
        <w:t>forgivness</w:t>
      </w:r>
      <w:r w:rsidR="00987629" w:rsidRPr="004D42D0">
        <w:rPr>
          <w:rFonts w:ascii="Cambria" w:eastAsia="Cambria" w:hAnsi="Cambria" w:cs="Cambria"/>
        </w:rPr>
        <w:t xml:space="preserve"> dan melihat dari sudut pandan berbeda, dan (3) memperkaya subjek untuk menghindari hal-hal yang tidak diinginkan untuk melanjutkan proses penggambilan data.</w:t>
      </w:r>
    </w:p>
    <w:p w:rsidR="00987629" w:rsidRPr="004D42D0" w:rsidRDefault="00987629" w:rsidP="00003CE2">
      <w:pPr>
        <w:spacing w:after="120" w:line="240" w:lineRule="auto"/>
        <w:jc w:val="both"/>
        <w:rPr>
          <w:rFonts w:ascii="Cambria" w:eastAsia="Cambria" w:hAnsi="Cambria" w:cs="Cambria"/>
        </w:rPr>
      </w:pPr>
    </w:p>
    <w:p w:rsidR="00776D90" w:rsidRPr="004D42D0" w:rsidRDefault="00880547">
      <w:pPr>
        <w:spacing w:after="120" w:line="240" w:lineRule="auto"/>
        <w:jc w:val="center"/>
        <w:rPr>
          <w:rFonts w:ascii="Cambria" w:eastAsia="Cambria" w:hAnsi="Cambria" w:cs="Cambria"/>
          <w:b/>
        </w:rPr>
      </w:pPr>
      <w:r w:rsidRPr="004D42D0">
        <w:rPr>
          <w:rFonts w:ascii="Cambria" w:eastAsia="Cambria" w:hAnsi="Cambria" w:cs="Cambria"/>
          <w:b/>
        </w:rPr>
        <w:t>UCAPAN TERIMAKASIH</w:t>
      </w:r>
    </w:p>
    <w:p w:rsidR="00BB303F" w:rsidRPr="004D42D0" w:rsidRDefault="00BB303F" w:rsidP="00BB303F">
      <w:pPr>
        <w:spacing w:after="120" w:line="240" w:lineRule="auto"/>
        <w:jc w:val="both"/>
        <w:rPr>
          <w:rFonts w:ascii="Cambria" w:eastAsia="Cambria" w:hAnsi="Cambria" w:cs="Cambria"/>
        </w:rPr>
      </w:pPr>
      <w:r w:rsidRPr="004D42D0">
        <w:rPr>
          <w:rFonts w:ascii="Cambria" w:eastAsia="Cambria" w:hAnsi="Cambria" w:cs="Cambria"/>
        </w:rPr>
        <w:t xml:space="preserve">Penulis mengucapkan terima kasih pada seluruh partisipan yang terlibat dalam penelitian ini sehingga penelitian ini dapat terselesaikan dengan baik. Selain itu, peneliti juga mengucapkan terima kasih </w:t>
      </w:r>
      <w:r w:rsidRPr="004D42D0">
        <w:rPr>
          <w:rFonts w:ascii="Cambria" w:eastAsia="Cambria" w:hAnsi="Cambria" w:cs="Cambria"/>
        </w:rPr>
        <w:lastRenderedPageBreak/>
        <w:t>kepada ibu Wiwin Hendriani selaku dosen pembimbing, yang senantiasa sabar dalam memberi ilmu dan masukan tentang penelitian ini.</w:t>
      </w:r>
    </w:p>
    <w:p w:rsidR="00776D90" w:rsidRPr="004D42D0" w:rsidRDefault="00776D90">
      <w:pPr>
        <w:spacing w:after="120" w:line="240" w:lineRule="auto"/>
        <w:jc w:val="center"/>
        <w:rPr>
          <w:rFonts w:ascii="Cambria" w:eastAsia="Cambria" w:hAnsi="Cambria" w:cs="Cambria"/>
          <w:b/>
        </w:rPr>
      </w:pPr>
    </w:p>
    <w:p w:rsidR="00776D90" w:rsidRPr="004D42D0" w:rsidRDefault="00880547">
      <w:pPr>
        <w:spacing w:after="120" w:line="240" w:lineRule="auto"/>
        <w:jc w:val="center"/>
        <w:rPr>
          <w:rFonts w:ascii="Cambria" w:eastAsia="Cambria" w:hAnsi="Cambria" w:cs="Cambria"/>
          <w:b/>
        </w:rPr>
      </w:pPr>
      <w:r w:rsidRPr="004D42D0">
        <w:rPr>
          <w:rFonts w:ascii="Cambria" w:eastAsia="Cambria" w:hAnsi="Cambria" w:cs="Cambria"/>
          <w:b/>
        </w:rPr>
        <w:t>DEKLARASI POTENSI TERJADINYA KONFLIK KEPENTINGAN</w:t>
      </w:r>
    </w:p>
    <w:p w:rsidR="00776D90" w:rsidRPr="004D42D0" w:rsidRDefault="00BB303F" w:rsidP="00BB303F">
      <w:pPr>
        <w:spacing w:after="120" w:line="240" w:lineRule="auto"/>
        <w:jc w:val="both"/>
        <w:rPr>
          <w:rFonts w:ascii="Cambria" w:eastAsia="Cambria" w:hAnsi="Cambria" w:cs="Cambria"/>
          <w:color w:val="000000"/>
        </w:rPr>
      </w:pPr>
      <w:r w:rsidRPr="004D42D0">
        <w:rPr>
          <w:rFonts w:ascii="Cambria" w:eastAsia="Cambria" w:hAnsi="Cambria" w:cs="Cambria"/>
          <w:color w:val="000000"/>
        </w:rPr>
        <w:t>Amanah Sari dan Wiwin Hendriani</w:t>
      </w:r>
      <w:r w:rsidR="00880547" w:rsidRPr="004D42D0">
        <w:rPr>
          <w:rFonts w:ascii="Cambria" w:eastAsia="Cambria" w:hAnsi="Cambria" w:cs="Cambria"/>
          <w:color w:val="000000"/>
        </w:rPr>
        <w:t xml:space="preserve"> tidak bekerja, menjadi konsultan, memiliki saham, atau menerima dana dari perusahaan atau organisasi manapun yang mungkin akan mengambil untung dari diterbitkannya naskah ini</w:t>
      </w:r>
      <w:r w:rsidRPr="004D42D0">
        <w:rPr>
          <w:rFonts w:ascii="Cambria" w:eastAsia="Cambria" w:hAnsi="Cambria" w:cs="Cambria"/>
          <w:color w:val="000000"/>
        </w:rPr>
        <w:t>.</w:t>
      </w:r>
    </w:p>
    <w:p w:rsidR="00776D90" w:rsidRPr="004D42D0" w:rsidRDefault="00776D90">
      <w:pPr>
        <w:spacing w:after="120" w:line="240" w:lineRule="auto"/>
        <w:jc w:val="center"/>
        <w:rPr>
          <w:rFonts w:ascii="Cambria" w:eastAsia="Cambria" w:hAnsi="Cambria" w:cs="Cambria"/>
          <w:b/>
        </w:rPr>
      </w:pPr>
    </w:p>
    <w:p w:rsidR="00776D90" w:rsidRPr="004D42D0" w:rsidRDefault="00880547">
      <w:pPr>
        <w:spacing w:after="120" w:line="240" w:lineRule="auto"/>
        <w:jc w:val="center"/>
        <w:rPr>
          <w:rFonts w:ascii="Cambria" w:eastAsia="Cambria" w:hAnsi="Cambria" w:cs="Cambria"/>
          <w:b/>
        </w:rPr>
      </w:pPr>
      <w:r w:rsidRPr="004D42D0">
        <w:rPr>
          <w:rFonts w:ascii="Cambria" w:eastAsia="Cambria" w:hAnsi="Cambria" w:cs="Cambria"/>
          <w:b/>
        </w:rPr>
        <w:t>PUSTAKA ACUAN</w:t>
      </w:r>
    </w:p>
    <w:p w:rsidR="004D42D0" w:rsidRPr="004D42D0" w:rsidRDefault="004D42D0" w:rsidP="004D42D0">
      <w:pPr>
        <w:pStyle w:val="Bibliography"/>
        <w:spacing w:line="240" w:lineRule="auto"/>
        <w:jc w:val="both"/>
        <w:rPr>
          <w:rFonts w:ascii="Cambria" w:hAnsi="Cambria" w:cs="Times New Roman"/>
        </w:rPr>
      </w:pPr>
      <w:r w:rsidRPr="004D42D0">
        <w:rPr>
          <w:rFonts w:ascii="Cambria" w:hAnsi="Cambria"/>
        </w:rPr>
        <w:fldChar w:fldCharType="begin"/>
      </w:r>
      <w:r w:rsidRPr="004D42D0">
        <w:rPr>
          <w:rFonts w:ascii="Cambria" w:hAnsi="Cambria"/>
        </w:rPr>
        <w:instrText xml:space="preserve"> ADDIN ZOTERO_BIBL {"uncited":[],"omitted":[],"custom":[]} CSL_BIBLIOGRAPHY </w:instrText>
      </w:r>
      <w:r w:rsidRPr="004D42D0">
        <w:rPr>
          <w:rFonts w:ascii="Cambria" w:hAnsi="Cambria"/>
        </w:rPr>
        <w:fldChar w:fldCharType="separate"/>
      </w:r>
      <w:r w:rsidRPr="004D42D0">
        <w:rPr>
          <w:rFonts w:ascii="Cambria" w:hAnsi="Cambria" w:cs="Times New Roman"/>
        </w:rPr>
        <w:t xml:space="preserve">Boyatzis, R. E. (1998). </w:t>
      </w:r>
      <w:r w:rsidRPr="004D42D0">
        <w:rPr>
          <w:rFonts w:ascii="Cambria" w:hAnsi="Cambria" w:cs="Times New Roman"/>
          <w:i/>
          <w:iCs/>
        </w:rPr>
        <w:t>Transforming qualitative information</w:t>
      </w:r>
      <w:r w:rsidRPr="004D42D0">
        <w:rPr>
          <w:rFonts w:ascii="Cambria" w:hAnsi="Cambria" w:cs="Times New Roman"/>
        </w:rPr>
        <w:t>. SAGE.</w:t>
      </w:r>
    </w:p>
    <w:p w:rsidR="004D42D0" w:rsidRPr="004D42D0" w:rsidRDefault="004D42D0" w:rsidP="004D42D0">
      <w:pPr>
        <w:pStyle w:val="Bibliography"/>
        <w:spacing w:line="240" w:lineRule="auto"/>
        <w:jc w:val="both"/>
        <w:rPr>
          <w:rFonts w:ascii="Cambria" w:hAnsi="Cambria" w:cs="Times New Roman"/>
        </w:rPr>
      </w:pPr>
      <w:r w:rsidRPr="004D42D0">
        <w:rPr>
          <w:rFonts w:ascii="Cambria" w:hAnsi="Cambria" w:cs="Times New Roman"/>
        </w:rPr>
        <w:t xml:space="preserve">coloroso,  barbara. (t.t.). </w:t>
      </w:r>
      <w:r w:rsidRPr="004D42D0">
        <w:rPr>
          <w:rFonts w:ascii="Cambria" w:hAnsi="Cambria" w:cs="Times New Roman"/>
          <w:i/>
          <w:iCs/>
        </w:rPr>
        <w:t>The Bully, the Bullied, and the Bystander</w:t>
      </w:r>
      <w:r w:rsidRPr="004D42D0">
        <w:rPr>
          <w:rFonts w:ascii="Cambria" w:hAnsi="Cambria" w:cs="Times New Roman"/>
        </w:rPr>
        <w:t xml:space="preserve"> (updated edition).</w:t>
      </w:r>
    </w:p>
    <w:p w:rsidR="004D42D0" w:rsidRPr="004D42D0" w:rsidRDefault="004D42D0" w:rsidP="004D42D0">
      <w:pPr>
        <w:pStyle w:val="Bibliography"/>
        <w:spacing w:line="240" w:lineRule="auto"/>
        <w:jc w:val="both"/>
        <w:rPr>
          <w:rFonts w:ascii="Cambria" w:hAnsi="Cambria" w:cs="Times New Roman"/>
        </w:rPr>
      </w:pPr>
      <w:r w:rsidRPr="004D42D0">
        <w:rPr>
          <w:rFonts w:ascii="Cambria" w:hAnsi="Cambria" w:cs="Times New Roman"/>
        </w:rPr>
        <w:t xml:space="preserve">Egan, L. A., &amp; Todorov, N. (2009). Forgiveness as a Coping Strategy to Allow School Students to Deal With the Effects of Being Bullied: Theoretical and Empirical Discussion. </w:t>
      </w:r>
      <w:r w:rsidRPr="004D42D0">
        <w:rPr>
          <w:rFonts w:ascii="Cambria" w:hAnsi="Cambria" w:cs="Times New Roman"/>
          <w:i/>
          <w:iCs/>
        </w:rPr>
        <w:t>Journal of Social and Clinical Psychology</w:t>
      </w:r>
      <w:r w:rsidRPr="004D42D0">
        <w:rPr>
          <w:rFonts w:ascii="Cambria" w:hAnsi="Cambria" w:cs="Times New Roman"/>
        </w:rPr>
        <w:t xml:space="preserve">, </w:t>
      </w:r>
      <w:r w:rsidRPr="004D42D0">
        <w:rPr>
          <w:rFonts w:ascii="Cambria" w:hAnsi="Cambria" w:cs="Times New Roman"/>
          <w:i/>
          <w:iCs/>
        </w:rPr>
        <w:t>28</w:t>
      </w:r>
      <w:r w:rsidRPr="004D42D0">
        <w:rPr>
          <w:rFonts w:ascii="Cambria" w:hAnsi="Cambria" w:cs="Times New Roman"/>
        </w:rPr>
        <w:t>(2), 198–222. https://doi.org/10.1521/jscp.2009.28.2.198</w:t>
      </w:r>
    </w:p>
    <w:p w:rsidR="004D42D0" w:rsidRPr="004D42D0" w:rsidRDefault="004D42D0" w:rsidP="004D42D0">
      <w:pPr>
        <w:pStyle w:val="Bibliography"/>
        <w:spacing w:line="240" w:lineRule="auto"/>
        <w:jc w:val="both"/>
        <w:rPr>
          <w:rFonts w:ascii="Cambria" w:hAnsi="Cambria" w:cs="Times New Roman"/>
        </w:rPr>
      </w:pPr>
      <w:r w:rsidRPr="004D42D0">
        <w:rPr>
          <w:rFonts w:ascii="Cambria" w:hAnsi="Cambria" w:cs="Times New Roman"/>
        </w:rPr>
        <w:t xml:space="preserve">Flanagan, K. S., Hoek, K. K., &amp; Ranter, J. M. (2012). </w:t>
      </w:r>
      <w:r w:rsidRPr="004D42D0">
        <w:rPr>
          <w:rFonts w:ascii="Cambria" w:hAnsi="Cambria" w:cs="Times New Roman"/>
          <w:i/>
          <w:iCs/>
        </w:rPr>
        <w:t>The potential of forgiveness as a responce for coping with negative peer experience</w:t>
      </w:r>
      <w:r w:rsidRPr="004D42D0">
        <w:rPr>
          <w:rFonts w:ascii="Cambria" w:hAnsi="Cambria" w:cs="Times New Roman"/>
        </w:rPr>
        <w:t>. 1215–1223.</w:t>
      </w:r>
    </w:p>
    <w:p w:rsidR="004D42D0" w:rsidRPr="004D42D0" w:rsidRDefault="004D42D0" w:rsidP="004D42D0">
      <w:pPr>
        <w:pStyle w:val="Bibliography"/>
        <w:spacing w:line="240" w:lineRule="auto"/>
        <w:jc w:val="both"/>
        <w:rPr>
          <w:rFonts w:ascii="Cambria" w:hAnsi="Cambria" w:cs="Times New Roman"/>
        </w:rPr>
      </w:pPr>
      <w:r w:rsidRPr="004D42D0">
        <w:rPr>
          <w:rFonts w:ascii="Cambria" w:hAnsi="Cambria" w:cs="Times New Roman"/>
        </w:rPr>
        <w:t xml:space="preserve">Jailani, M. S. (2013). </w:t>
      </w:r>
      <w:r w:rsidRPr="004D42D0">
        <w:rPr>
          <w:rFonts w:ascii="Cambria" w:hAnsi="Cambria" w:cs="Times New Roman"/>
          <w:i/>
          <w:iCs/>
        </w:rPr>
        <w:t>RAGAM PENELITIAN QUALITATIVE</w:t>
      </w:r>
      <w:r w:rsidRPr="004D42D0">
        <w:rPr>
          <w:rFonts w:ascii="Cambria" w:hAnsi="Cambria" w:cs="Times New Roman"/>
        </w:rPr>
        <w:t xml:space="preserve">. </w:t>
      </w:r>
      <w:r w:rsidRPr="004D42D0">
        <w:rPr>
          <w:rFonts w:ascii="Cambria" w:hAnsi="Cambria" w:cs="Times New Roman"/>
          <w:i/>
          <w:iCs/>
        </w:rPr>
        <w:t>4</w:t>
      </w:r>
      <w:r w:rsidRPr="004D42D0">
        <w:rPr>
          <w:rFonts w:ascii="Cambria" w:hAnsi="Cambria" w:cs="Times New Roman"/>
        </w:rPr>
        <w:t>, 5.</w:t>
      </w:r>
    </w:p>
    <w:p w:rsidR="004D42D0" w:rsidRPr="004D42D0" w:rsidRDefault="004D42D0" w:rsidP="004D42D0">
      <w:pPr>
        <w:pStyle w:val="Bibliography"/>
        <w:spacing w:line="240" w:lineRule="auto"/>
        <w:jc w:val="both"/>
        <w:rPr>
          <w:rFonts w:ascii="Cambria" w:hAnsi="Cambria" w:cs="Times New Roman"/>
        </w:rPr>
      </w:pPr>
      <w:r w:rsidRPr="004D42D0">
        <w:rPr>
          <w:rFonts w:ascii="Cambria" w:hAnsi="Cambria" w:cs="Times New Roman"/>
        </w:rPr>
        <w:t xml:space="preserve">Janus, A. (2009). </w:t>
      </w:r>
      <w:r w:rsidRPr="004D42D0">
        <w:rPr>
          <w:rFonts w:ascii="Cambria" w:hAnsi="Cambria" w:cs="Times New Roman"/>
          <w:i/>
          <w:iCs/>
        </w:rPr>
        <w:t>Disability and the transition to adulthood</w:t>
      </w:r>
      <w:r w:rsidRPr="004D42D0">
        <w:rPr>
          <w:rFonts w:ascii="Cambria" w:hAnsi="Cambria" w:cs="Times New Roman"/>
        </w:rPr>
        <w:t>.</w:t>
      </w:r>
    </w:p>
    <w:p w:rsidR="004D42D0" w:rsidRPr="004D42D0" w:rsidRDefault="004D42D0" w:rsidP="004D42D0">
      <w:pPr>
        <w:pStyle w:val="Bibliography"/>
        <w:spacing w:line="240" w:lineRule="auto"/>
        <w:jc w:val="both"/>
        <w:rPr>
          <w:rFonts w:ascii="Cambria" w:hAnsi="Cambria" w:cs="Times New Roman"/>
        </w:rPr>
      </w:pPr>
      <w:r w:rsidRPr="004D42D0">
        <w:rPr>
          <w:rFonts w:ascii="Cambria" w:hAnsi="Cambria" w:cs="Times New Roman"/>
        </w:rPr>
        <w:t xml:space="preserve">KPAI. (2017). </w:t>
      </w:r>
      <w:r w:rsidRPr="004D42D0">
        <w:rPr>
          <w:rFonts w:ascii="Cambria" w:hAnsi="Cambria" w:cs="Times New Roman"/>
          <w:i/>
          <w:iCs/>
        </w:rPr>
        <w:t>Nasional tempo</w:t>
      </w:r>
      <w:r w:rsidRPr="004D42D0">
        <w:rPr>
          <w:rFonts w:ascii="Cambria" w:hAnsi="Cambria" w:cs="Times New Roman"/>
        </w:rPr>
        <w:t>.</w:t>
      </w:r>
    </w:p>
    <w:p w:rsidR="004D42D0" w:rsidRPr="004D42D0" w:rsidRDefault="004D42D0" w:rsidP="004D42D0">
      <w:pPr>
        <w:pStyle w:val="Bibliography"/>
        <w:spacing w:line="240" w:lineRule="auto"/>
        <w:jc w:val="both"/>
        <w:rPr>
          <w:rFonts w:ascii="Cambria" w:hAnsi="Cambria" w:cs="Times New Roman"/>
        </w:rPr>
      </w:pPr>
      <w:r w:rsidRPr="004D42D0">
        <w:rPr>
          <w:rFonts w:ascii="Cambria" w:hAnsi="Cambria" w:cs="Times New Roman"/>
        </w:rPr>
        <w:t xml:space="preserve">McCullough, M. E. (2001). </w:t>
      </w:r>
      <w:r w:rsidRPr="004D42D0">
        <w:rPr>
          <w:rFonts w:ascii="Cambria" w:hAnsi="Cambria" w:cs="Times New Roman"/>
          <w:i/>
          <w:iCs/>
        </w:rPr>
        <w:t>Forgiveness: Theory, research, and practice</w:t>
      </w:r>
      <w:r w:rsidRPr="004D42D0">
        <w:rPr>
          <w:rFonts w:ascii="Cambria" w:hAnsi="Cambria" w:cs="Times New Roman"/>
        </w:rPr>
        <w:t>. The Gullford Press.</w:t>
      </w:r>
    </w:p>
    <w:p w:rsidR="004D42D0" w:rsidRPr="004D42D0" w:rsidRDefault="004D42D0" w:rsidP="004D42D0">
      <w:pPr>
        <w:pStyle w:val="Bibliography"/>
        <w:spacing w:line="240" w:lineRule="auto"/>
        <w:jc w:val="both"/>
        <w:rPr>
          <w:rFonts w:ascii="Cambria" w:hAnsi="Cambria" w:cs="Times New Roman"/>
        </w:rPr>
      </w:pPr>
      <w:r w:rsidRPr="004D42D0">
        <w:rPr>
          <w:rFonts w:ascii="Cambria" w:hAnsi="Cambria" w:cs="Times New Roman"/>
        </w:rPr>
        <w:t xml:space="preserve">McCullough, M. E., Worthington, E. L., &amp; Rachal, K. C. (1997). </w:t>
      </w:r>
      <w:r w:rsidRPr="004D42D0">
        <w:rPr>
          <w:rFonts w:ascii="Cambria" w:hAnsi="Cambria" w:cs="Times New Roman"/>
          <w:i/>
          <w:iCs/>
        </w:rPr>
        <w:t>Interpersonal forgiving in close relationship II</w:t>
      </w:r>
      <w:r w:rsidRPr="004D42D0">
        <w:rPr>
          <w:rFonts w:ascii="Cambria" w:hAnsi="Cambria" w:cs="Times New Roman"/>
        </w:rPr>
        <w:t>. 1586–1603.</w:t>
      </w:r>
    </w:p>
    <w:p w:rsidR="004D42D0" w:rsidRPr="004D42D0" w:rsidRDefault="004D42D0" w:rsidP="004D42D0">
      <w:pPr>
        <w:pStyle w:val="Bibliography"/>
        <w:spacing w:line="240" w:lineRule="auto"/>
        <w:jc w:val="both"/>
        <w:rPr>
          <w:rFonts w:ascii="Cambria" w:hAnsi="Cambria" w:cs="Times New Roman"/>
        </w:rPr>
      </w:pPr>
      <w:r w:rsidRPr="004D42D0">
        <w:rPr>
          <w:rFonts w:ascii="Cambria" w:hAnsi="Cambria" w:cs="Times New Roman"/>
        </w:rPr>
        <w:t xml:space="preserve">Misbach, C. (2014). </w:t>
      </w:r>
      <w:r w:rsidRPr="004D42D0">
        <w:rPr>
          <w:rFonts w:ascii="Cambria" w:hAnsi="Cambria" w:cs="Times New Roman"/>
          <w:i/>
          <w:iCs/>
        </w:rPr>
        <w:t>Seluk-beluk Tunadaksa dan Strategi Pembelajarannya</w:t>
      </w:r>
      <w:r w:rsidRPr="004D42D0">
        <w:rPr>
          <w:rFonts w:ascii="Cambria" w:hAnsi="Cambria" w:cs="Times New Roman"/>
        </w:rPr>
        <w:t xml:space="preserve"> (1 ed.).</w:t>
      </w:r>
    </w:p>
    <w:p w:rsidR="004D42D0" w:rsidRPr="004D42D0" w:rsidRDefault="004D42D0" w:rsidP="004D42D0">
      <w:pPr>
        <w:pStyle w:val="Bibliography"/>
        <w:spacing w:line="240" w:lineRule="auto"/>
        <w:jc w:val="both"/>
        <w:rPr>
          <w:rFonts w:ascii="Cambria" w:hAnsi="Cambria" w:cs="Times New Roman"/>
        </w:rPr>
      </w:pPr>
      <w:r w:rsidRPr="004D42D0">
        <w:rPr>
          <w:rFonts w:ascii="Cambria" w:hAnsi="Cambria" w:cs="Times New Roman"/>
        </w:rPr>
        <w:t xml:space="preserve">Nugroho, A. Y. D., &amp; Hartati, S. (t.t.). </w:t>
      </w:r>
      <w:r w:rsidRPr="004D42D0">
        <w:rPr>
          <w:rFonts w:ascii="Cambria" w:hAnsi="Cambria" w:cs="Times New Roman"/>
          <w:i/>
          <w:iCs/>
        </w:rPr>
        <w:t>HUBUNGAN ANTARA KONSEP DIRI DENGAN ASERTIVITAS PADA SISWA SMA MARDISISWA SEMARANG</w:t>
      </w:r>
      <w:r w:rsidRPr="004D42D0">
        <w:rPr>
          <w:rFonts w:ascii="Cambria" w:hAnsi="Cambria" w:cs="Times New Roman"/>
        </w:rPr>
        <w:t>. 13.</w:t>
      </w:r>
    </w:p>
    <w:p w:rsidR="004D42D0" w:rsidRPr="004D42D0" w:rsidRDefault="004D42D0" w:rsidP="004D42D0">
      <w:pPr>
        <w:pStyle w:val="Bibliography"/>
        <w:spacing w:line="240" w:lineRule="auto"/>
        <w:jc w:val="both"/>
        <w:rPr>
          <w:rFonts w:ascii="Cambria" w:hAnsi="Cambria" w:cs="Times New Roman"/>
        </w:rPr>
      </w:pPr>
      <w:r w:rsidRPr="004D42D0">
        <w:rPr>
          <w:rFonts w:ascii="Cambria" w:hAnsi="Cambria" w:cs="Times New Roman"/>
        </w:rPr>
        <w:t xml:space="preserve">Punch, K. F. (1998). </w:t>
      </w:r>
      <w:r w:rsidRPr="004D42D0">
        <w:rPr>
          <w:rFonts w:ascii="Cambria" w:hAnsi="Cambria" w:cs="Times New Roman"/>
          <w:i/>
          <w:iCs/>
        </w:rPr>
        <w:t>Introduction to Social Research: Quantitative and Qualitative Approaches</w:t>
      </w:r>
      <w:r w:rsidRPr="004D42D0">
        <w:rPr>
          <w:rFonts w:ascii="Cambria" w:hAnsi="Cambria" w:cs="Times New Roman"/>
        </w:rPr>
        <w:t>. SAGE.</w:t>
      </w:r>
    </w:p>
    <w:p w:rsidR="004D42D0" w:rsidRPr="004D42D0" w:rsidRDefault="004D42D0" w:rsidP="004D42D0">
      <w:pPr>
        <w:pStyle w:val="Bibliography"/>
        <w:spacing w:line="240" w:lineRule="auto"/>
        <w:jc w:val="both"/>
        <w:rPr>
          <w:rFonts w:ascii="Cambria" w:hAnsi="Cambria" w:cs="Times New Roman"/>
        </w:rPr>
      </w:pPr>
      <w:r w:rsidRPr="004D42D0">
        <w:rPr>
          <w:rFonts w:ascii="Cambria" w:hAnsi="Cambria" w:cs="Times New Roman"/>
        </w:rPr>
        <w:t xml:space="preserve">Roziqi, M. (2018). </w:t>
      </w:r>
      <w:r w:rsidRPr="004D42D0">
        <w:rPr>
          <w:rFonts w:ascii="Cambria" w:hAnsi="Cambria" w:cs="Times New Roman"/>
          <w:i/>
          <w:iCs/>
        </w:rPr>
        <w:t>Perlawanan Siswa Disabilitas Korban Perundungan: Sebuah Studi Fenomenologi</w:t>
      </w:r>
      <w:r w:rsidRPr="004D42D0">
        <w:rPr>
          <w:rFonts w:ascii="Cambria" w:hAnsi="Cambria" w:cs="Times New Roman"/>
        </w:rPr>
        <w:t>. 16.</w:t>
      </w:r>
    </w:p>
    <w:p w:rsidR="004D42D0" w:rsidRPr="004D42D0" w:rsidRDefault="004D42D0" w:rsidP="004D42D0">
      <w:pPr>
        <w:pStyle w:val="Bibliography"/>
        <w:spacing w:line="240" w:lineRule="auto"/>
        <w:jc w:val="both"/>
        <w:rPr>
          <w:rFonts w:ascii="Cambria" w:hAnsi="Cambria" w:cs="Times New Roman"/>
        </w:rPr>
      </w:pPr>
      <w:r w:rsidRPr="004D42D0">
        <w:rPr>
          <w:rFonts w:ascii="Cambria" w:hAnsi="Cambria" w:cs="Times New Roman"/>
        </w:rPr>
        <w:t xml:space="preserve">Sakinah, D. N., &amp; Marlina. (2018). </w:t>
      </w:r>
      <w:r w:rsidRPr="004D42D0">
        <w:rPr>
          <w:rFonts w:ascii="Cambria" w:hAnsi="Cambria" w:cs="Times New Roman"/>
          <w:i/>
          <w:iCs/>
        </w:rPr>
        <w:t>Perilaku Bullying terhadap Anak Berkebutuhan Khusus di Sekolah Inklusif Kota Padang</w:t>
      </w:r>
      <w:r w:rsidRPr="004D42D0">
        <w:rPr>
          <w:rFonts w:ascii="Cambria" w:hAnsi="Cambria" w:cs="Times New Roman"/>
        </w:rPr>
        <w:t xml:space="preserve">. </w:t>
      </w:r>
      <w:r w:rsidRPr="004D42D0">
        <w:rPr>
          <w:rFonts w:ascii="Cambria" w:hAnsi="Cambria" w:cs="Times New Roman"/>
          <w:i/>
          <w:iCs/>
        </w:rPr>
        <w:t>6</w:t>
      </w:r>
      <w:r w:rsidRPr="004D42D0">
        <w:rPr>
          <w:rFonts w:ascii="Cambria" w:hAnsi="Cambria" w:cs="Times New Roman"/>
        </w:rPr>
        <w:t>.</w:t>
      </w:r>
    </w:p>
    <w:p w:rsidR="004D42D0" w:rsidRPr="004D42D0" w:rsidRDefault="004D42D0" w:rsidP="004D42D0">
      <w:pPr>
        <w:pStyle w:val="Bibliography"/>
        <w:spacing w:line="240" w:lineRule="auto"/>
        <w:jc w:val="both"/>
        <w:rPr>
          <w:rFonts w:ascii="Cambria" w:hAnsi="Cambria" w:cs="Times New Roman"/>
        </w:rPr>
      </w:pPr>
      <w:r w:rsidRPr="004D42D0">
        <w:rPr>
          <w:rFonts w:ascii="Cambria" w:hAnsi="Cambria" w:cs="Times New Roman"/>
        </w:rPr>
        <w:t xml:space="preserve">Sari, K. (t.t.). </w:t>
      </w:r>
      <w:r w:rsidRPr="004D42D0">
        <w:rPr>
          <w:rFonts w:ascii="Cambria" w:hAnsi="Cambria" w:cs="Times New Roman"/>
          <w:i/>
          <w:iCs/>
        </w:rPr>
        <w:t>Forgiveness pada Istri sebagai Upaya untuk Mengembalikan Keutuhan Rumah Tangga akibat Perselingkuhan Suami</w:t>
      </w:r>
      <w:r w:rsidRPr="004D42D0">
        <w:rPr>
          <w:rFonts w:ascii="Cambria" w:hAnsi="Cambria" w:cs="Times New Roman"/>
        </w:rPr>
        <w:t>. 9.</w:t>
      </w:r>
    </w:p>
    <w:p w:rsidR="004D42D0" w:rsidRPr="004D42D0" w:rsidRDefault="004D42D0" w:rsidP="004D42D0">
      <w:pPr>
        <w:pStyle w:val="Bibliography"/>
        <w:spacing w:line="240" w:lineRule="auto"/>
        <w:jc w:val="both"/>
        <w:rPr>
          <w:rFonts w:ascii="Cambria" w:hAnsi="Cambria" w:cs="Times New Roman"/>
        </w:rPr>
      </w:pPr>
      <w:r w:rsidRPr="004D42D0">
        <w:rPr>
          <w:rFonts w:ascii="Cambria" w:hAnsi="Cambria" w:cs="Times New Roman"/>
        </w:rPr>
        <w:t xml:space="preserve">Sayyidah, A. N. (2015). Dinamika Penyesuaian Diri Penyandang Disabilitas di Tempat Magang Kerja: Studi Deskriptif di Balai Rehabilitasi Terpadu Penyandang Disabilitas (BRTPD) Yogyakarta. </w:t>
      </w:r>
      <w:r w:rsidRPr="004D42D0">
        <w:rPr>
          <w:rFonts w:ascii="Cambria" w:hAnsi="Cambria" w:cs="Times New Roman"/>
          <w:i/>
          <w:iCs/>
        </w:rPr>
        <w:t>INKLUSI</w:t>
      </w:r>
      <w:r w:rsidRPr="004D42D0">
        <w:rPr>
          <w:rFonts w:ascii="Cambria" w:hAnsi="Cambria" w:cs="Times New Roman"/>
        </w:rPr>
        <w:t xml:space="preserve">, </w:t>
      </w:r>
      <w:r w:rsidRPr="004D42D0">
        <w:rPr>
          <w:rFonts w:ascii="Cambria" w:hAnsi="Cambria" w:cs="Times New Roman"/>
          <w:i/>
          <w:iCs/>
        </w:rPr>
        <w:t>2</w:t>
      </w:r>
      <w:r w:rsidRPr="004D42D0">
        <w:rPr>
          <w:rFonts w:ascii="Cambria" w:hAnsi="Cambria" w:cs="Times New Roman"/>
        </w:rPr>
        <w:t>(1), 63. https://doi.org/10.14421/ijds.020104</w:t>
      </w:r>
    </w:p>
    <w:p w:rsidR="004D42D0" w:rsidRPr="004D42D0" w:rsidRDefault="004D42D0" w:rsidP="004D42D0">
      <w:pPr>
        <w:pStyle w:val="Bibliography"/>
        <w:spacing w:line="240" w:lineRule="auto"/>
        <w:jc w:val="both"/>
        <w:rPr>
          <w:rFonts w:ascii="Cambria" w:hAnsi="Cambria" w:cs="Times New Roman"/>
        </w:rPr>
      </w:pPr>
      <w:r w:rsidRPr="004D42D0">
        <w:rPr>
          <w:rFonts w:ascii="Cambria" w:hAnsi="Cambria" w:cs="Times New Roman"/>
        </w:rPr>
        <w:t xml:space="preserve">Sugiyono. (2018). </w:t>
      </w:r>
      <w:r w:rsidRPr="004D42D0">
        <w:rPr>
          <w:rFonts w:ascii="Cambria" w:hAnsi="Cambria" w:cs="Times New Roman"/>
          <w:i/>
          <w:iCs/>
        </w:rPr>
        <w:t>Metode Penelitian Kuantitatif Kualitatif Dan r d</w:t>
      </w:r>
      <w:r w:rsidRPr="004D42D0">
        <w:rPr>
          <w:rFonts w:ascii="Cambria" w:hAnsi="Cambria" w:cs="Times New Roman"/>
        </w:rPr>
        <w:t>. Alfabeta.</w:t>
      </w:r>
    </w:p>
    <w:p w:rsidR="004D42D0" w:rsidRPr="004D42D0" w:rsidRDefault="004D42D0" w:rsidP="004D42D0">
      <w:pPr>
        <w:pStyle w:val="Bibliography"/>
        <w:spacing w:line="240" w:lineRule="auto"/>
        <w:jc w:val="both"/>
        <w:rPr>
          <w:rFonts w:ascii="Cambria" w:hAnsi="Cambria" w:cs="Times New Roman"/>
        </w:rPr>
      </w:pPr>
      <w:r w:rsidRPr="004D42D0">
        <w:rPr>
          <w:rFonts w:ascii="Cambria" w:hAnsi="Cambria" w:cs="Times New Roman"/>
        </w:rPr>
        <w:t xml:space="preserve">Zakiyah, E. Z., Fedryansyah, M., &amp; Gutama, A. S. (2019). DAMPAK BULLYING PADA TUGAS PERKEMBANGAN REMAJA KORBAN BULLYING. </w:t>
      </w:r>
      <w:r w:rsidRPr="004D42D0">
        <w:rPr>
          <w:rFonts w:ascii="Cambria" w:hAnsi="Cambria" w:cs="Times New Roman"/>
          <w:i/>
          <w:iCs/>
        </w:rPr>
        <w:t>Focus : Jurnal Pekerjaan Sosial</w:t>
      </w:r>
      <w:r w:rsidRPr="004D42D0">
        <w:rPr>
          <w:rFonts w:ascii="Cambria" w:hAnsi="Cambria" w:cs="Times New Roman"/>
        </w:rPr>
        <w:t xml:space="preserve">, </w:t>
      </w:r>
      <w:r w:rsidRPr="004D42D0">
        <w:rPr>
          <w:rFonts w:ascii="Cambria" w:hAnsi="Cambria" w:cs="Times New Roman"/>
          <w:i/>
          <w:iCs/>
        </w:rPr>
        <w:t>1</w:t>
      </w:r>
      <w:r w:rsidRPr="004D42D0">
        <w:rPr>
          <w:rFonts w:ascii="Cambria" w:hAnsi="Cambria" w:cs="Times New Roman"/>
        </w:rPr>
        <w:t>(3), 265. https://doi.org/10.24198/focus.v1i3.20502</w:t>
      </w:r>
    </w:p>
    <w:p w:rsidR="004D42D0" w:rsidRPr="004D42D0" w:rsidRDefault="004D42D0" w:rsidP="004D42D0">
      <w:pPr>
        <w:pStyle w:val="Bibliography"/>
        <w:spacing w:line="240" w:lineRule="auto"/>
        <w:jc w:val="both"/>
        <w:rPr>
          <w:rFonts w:ascii="Cambria" w:hAnsi="Cambria" w:cs="Times New Roman"/>
        </w:rPr>
      </w:pPr>
      <w:r w:rsidRPr="004D42D0">
        <w:rPr>
          <w:rFonts w:ascii="Cambria" w:hAnsi="Cambria" w:cs="Times New Roman"/>
        </w:rPr>
        <w:t xml:space="preserve">Zul, I. (2015). Indonesia ranking kedua bullying sedunia. </w:t>
      </w:r>
      <w:r w:rsidRPr="004D42D0">
        <w:rPr>
          <w:rFonts w:ascii="Cambria" w:hAnsi="Cambria" w:cs="Times New Roman"/>
          <w:i/>
          <w:iCs/>
        </w:rPr>
        <w:t>Tribun Pekanbaru</w:t>
      </w:r>
      <w:r w:rsidRPr="004D42D0">
        <w:rPr>
          <w:rFonts w:ascii="Cambria" w:hAnsi="Cambria" w:cs="Times New Roman"/>
        </w:rPr>
        <w:t>.</w:t>
      </w:r>
    </w:p>
    <w:p w:rsidR="004D42D0" w:rsidRPr="004D42D0" w:rsidRDefault="004D42D0" w:rsidP="004D42D0">
      <w:pPr>
        <w:spacing w:after="120" w:line="240" w:lineRule="auto"/>
        <w:jc w:val="both"/>
        <w:rPr>
          <w:rFonts w:ascii="Cambria" w:eastAsia="Cambria" w:hAnsi="Cambria" w:cs="Cambria"/>
          <w:b/>
        </w:rPr>
      </w:pPr>
      <w:r w:rsidRPr="004D42D0">
        <w:rPr>
          <w:rFonts w:ascii="Cambria" w:eastAsia="Cambria" w:hAnsi="Cambria" w:cs="Cambria"/>
          <w:b/>
        </w:rPr>
        <w:fldChar w:fldCharType="end"/>
      </w:r>
    </w:p>
    <w:sectPr w:rsidR="004D42D0" w:rsidRPr="004D42D0" w:rsidSect="00776D90">
      <w:headerReference w:type="default" r:id="rId10"/>
      <w:footerReference w:type="default" r:id="rId11"/>
      <w:headerReference w:type="first" r:id="rId12"/>
      <w:pgSz w:w="12240" w:h="15840"/>
      <w:pgMar w:top="567" w:right="1325" w:bottom="567" w:left="1276"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D59" w:rsidRDefault="00B65D59" w:rsidP="00776D90">
      <w:pPr>
        <w:spacing w:after="0" w:line="240" w:lineRule="auto"/>
      </w:pPr>
      <w:r>
        <w:separator/>
      </w:r>
    </w:p>
  </w:endnote>
  <w:endnote w:type="continuationSeparator" w:id="1">
    <w:p w:rsidR="00B65D59" w:rsidRDefault="00B65D59" w:rsidP="00776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90" w:rsidRDefault="00776D90"/>
  <w:tbl>
    <w:tblPr>
      <w:tblStyle w:val="a3"/>
      <w:tblW w:w="9629" w:type="dxa"/>
      <w:tblBorders>
        <w:top w:val="nil"/>
        <w:left w:val="nil"/>
        <w:bottom w:val="nil"/>
        <w:right w:val="nil"/>
        <w:insideH w:val="nil"/>
        <w:insideV w:val="nil"/>
      </w:tblBorders>
      <w:tblLayout w:type="fixed"/>
      <w:tblLook w:val="0400"/>
    </w:tblPr>
    <w:tblGrid>
      <w:gridCol w:w="4814"/>
      <w:gridCol w:w="4815"/>
    </w:tblGrid>
    <w:tr w:rsidR="00776D90">
      <w:tc>
        <w:tcPr>
          <w:tcW w:w="4814" w:type="dxa"/>
        </w:tcPr>
        <w:p w:rsidR="00776D90" w:rsidRDefault="00880547">
          <w:pPr>
            <w:pBdr>
              <w:top w:val="nil"/>
              <w:left w:val="nil"/>
              <w:bottom w:val="nil"/>
              <w:right w:val="nil"/>
              <w:between w:val="nil"/>
            </w:pBdr>
            <w:tabs>
              <w:tab w:val="center" w:pos="4680"/>
              <w:tab w:val="right" w:pos="9360"/>
            </w:tabs>
            <w:ind w:left="-108"/>
            <w:rPr>
              <w:rFonts w:ascii="Cambria" w:eastAsia="Cambria" w:hAnsi="Cambria" w:cs="Cambria"/>
              <w:color w:val="000000"/>
              <w:sz w:val="18"/>
              <w:szCs w:val="18"/>
            </w:rPr>
          </w:pPr>
          <w:r>
            <w:rPr>
              <w:rFonts w:ascii="Cambria" w:eastAsia="Cambria" w:hAnsi="Cambria" w:cs="Cambria"/>
              <w:color w:val="000000"/>
              <w:sz w:val="18"/>
              <w:szCs w:val="18"/>
            </w:rPr>
            <w:t>Buletin Riset Psikologi dan Kesehatan Mental (BRPKM)</w:t>
          </w:r>
        </w:p>
        <w:p w:rsidR="00776D90" w:rsidRDefault="00880547">
          <w:pPr>
            <w:pBdr>
              <w:top w:val="nil"/>
              <w:left w:val="nil"/>
              <w:bottom w:val="nil"/>
              <w:right w:val="nil"/>
              <w:between w:val="nil"/>
            </w:pBdr>
            <w:tabs>
              <w:tab w:val="center" w:pos="4680"/>
              <w:tab w:val="right" w:pos="9360"/>
            </w:tabs>
            <w:ind w:left="-108"/>
            <w:rPr>
              <w:rFonts w:ascii="Cambria" w:eastAsia="Cambria" w:hAnsi="Cambria" w:cs="Cambria"/>
              <w:color w:val="000000"/>
              <w:sz w:val="18"/>
              <w:szCs w:val="18"/>
            </w:rPr>
          </w:pPr>
          <w:r>
            <w:rPr>
              <w:rFonts w:ascii="Cambria" w:eastAsia="Cambria" w:hAnsi="Cambria" w:cs="Cambria"/>
              <w:color w:val="000000"/>
              <w:sz w:val="18"/>
              <w:szCs w:val="18"/>
            </w:rPr>
            <w:t>Tahun, Vol. X(no), pp</w:t>
          </w:r>
        </w:p>
        <w:p w:rsidR="00776D90" w:rsidRDefault="00776D90">
          <w:pPr>
            <w:pBdr>
              <w:top w:val="nil"/>
              <w:left w:val="nil"/>
              <w:bottom w:val="nil"/>
              <w:right w:val="nil"/>
              <w:between w:val="nil"/>
            </w:pBdr>
            <w:tabs>
              <w:tab w:val="center" w:pos="4680"/>
              <w:tab w:val="right" w:pos="9360"/>
            </w:tabs>
            <w:rPr>
              <w:rFonts w:ascii="Cambria" w:eastAsia="Cambria" w:hAnsi="Cambria" w:cs="Cambria"/>
              <w:color w:val="000000"/>
              <w:sz w:val="18"/>
              <w:szCs w:val="18"/>
            </w:rPr>
          </w:pPr>
        </w:p>
      </w:tc>
      <w:tc>
        <w:tcPr>
          <w:tcW w:w="4815" w:type="dxa"/>
        </w:tcPr>
        <w:p w:rsidR="00776D90" w:rsidRDefault="00880547">
          <w:pPr>
            <w:pBdr>
              <w:top w:val="nil"/>
              <w:left w:val="nil"/>
              <w:bottom w:val="nil"/>
              <w:right w:val="nil"/>
              <w:between w:val="nil"/>
            </w:pBdr>
            <w:tabs>
              <w:tab w:val="center" w:pos="4680"/>
              <w:tab w:val="right" w:pos="9360"/>
              <w:tab w:val="left" w:pos="3210"/>
            </w:tabs>
            <w:rPr>
              <w:color w:val="000000"/>
            </w:rPr>
          </w:pPr>
          <w:r>
            <w:rPr>
              <w:color w:val="000000"/>
            </w:rPr>
            <w:tab/>
          </w:r>
          <w:r>
            <w:rPr>
              <w:noProof/>
            </w:rPr>
            <w:drawing>
              <wp:anchor distT="0" distB="0" distL="114300" distR="114300" simplePos="0" relativeHeight="251661312" behindDoc="0" locked="0" layoutInCell="1" allowOverlap="1">
                <wp:simplePos x="0" y="0"/>
                <wp:positionH relativeFrom="column">
                  <wp:posOffset>2347595</wp:posOffset>
                </wp:positionH>
                <wp:positionV relativeFrom="paragraph">
                  <wp:posOffset>0</wp:posOffset>
                </wp:positionV>
                <wp:extent cx="514350" cy="368300"/>
                <wp:effectExtent l="0" t="0" r="0" b="0"/>
                <wp:wrapSquare wrapText="bothSides" distT="0" distB="0" distL="114300" distR="114300"/>
                <wp:docPr id="49" name="image12.jpg" descr="C:\Users\psikologiunair\AppData\Local\Microsoft\Windows\INetCacheContent.Word\04 Logo UP3.jpg"/>
                <wp:cNvGraphicFramePr/>
                <a:graphic xmlns:a="http://schemas.openxmlformats.org/drawingml/2006/main">
                  <a:graphicData uri="http://schemas.openxmlformats.org/drawingml/2006/picture">
                    <pic:pic xmlns:pic="http://schemas.openxmlformats.org/drawingml/2006/picture">
                      <pic:nvPicPr>
                        <pic:cNvPr id="0" name="image12.jpg" descr="C:\Users\psikologiunair\AppData\Local\Microsoft\Windows\INetCacheContent.Word\04 Logo UP3.jpg"/>
                        <pic:cNvPicPr preferRelativeResize="0"/>
                      </pic:nvPicPr>
                      <pic:blipFill>
                        <a:blip r:embed="rId1"/>
                        <a:srcRect/>
                        <a:stretch>
                          <a:fillRect/>
                        </a:stretch>
                      </pic:blipFill>
                      <pic:spPr>
                        <a:xfrm>
                          <a:off x="0" y="0"/>
                          <a:ext cx="514350" cy="368300"/>
                        </a:xfrm>
                        <a:prstGeom prst="rect">
                          <a:avLst/>
                        </a:prstGeom>
                        <a:ln/>
                      </pic:spPr>
                    </pic:pic>
                  </a:graphicData>
                </a:graphic>
              </wp:anchor>
            </w:drawing>
          </w:r>
        </w:p>
      </w:tc>
    </w:tr>
  </w:tbl>
  <w:p w:rsidR="00776D90" w:rsidRDefault="00776D9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D59" w:rsidRDefault="00B65D59" w:rsidP="00776D90">
      <w:pPr>
        <w:spacing w:after="0" w:line="240" w:lineRule="auto"/>
      </w:pPr>
      <w:r>
        <w:separator/>
      </w:r>
    </w:p>
  </w:footnote>
  <w:footnote w:type="continuationSeparator" w:id="1">
    <w:p w:rsidR="00B65D59" w:rsidRDefault="00B65D59" w:rsidP="00776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90" w:rsidRDefault="009934A8">
    <w:pPr>
      <w:pBdr>
        <w:top w:val="nil"/>
        <w:left w:val="nil"/>
        <w:bottom w:val="nil"/>
        <w:right w:val="nil"/>
        <w:between w:val="nil"/>
      </w:pBdr>
      <w:tabs>
        <w:tab w:val="center" w:pos="4680"/>
        <w:tab w:val="right" w:pos="9360"/>
        <w:tab w:val="right" w:pos="9639"/>
      </w:tabs>
      <w:spacing w:after="0" w:line="240" w:lineRule="auto"/>
      <w:rPr>
        <w:rFonts w:ascii="Cambria" w:eastAsia="Cambria" w:hAnsi="Cambria" w:cs="Cambria"/>
        <w:color w:val="000000"/>
      </w:rPr>
    </w:pPr>
    <w:r w:rsidRPr="009934A8">
      <w:rPr>
        <w:rFonts w:ascii="Cambria" w:eastAsia="Cambria" w:hAnsi="Cambria" w:cs="Cambria"/>
        <w:i/>
        <w:color w:val="000000"/>
      </w:rPr>
      <w:t>Forgiveness</w:t>
    </w:r>
    <w:r w:rsidRPr="009934A8">
      <w:rPr>
        <w:rFonts w:ascii="Cambria" w:eastAsia="Cambria" w:hAnsi="Cambria" w:cs="Cambria"/>
        <w:color w:val="000000"/>
      </w:rPr>
      <w:t xml:space="preserve"> pada Remaja Tunadaksa Mengalami Perundungan </w:t>
    </w:r>
    <w:r w:rsidR="00880547">
      <w:rPr>
        <w:rFonts w:ascii="Cambria" w:eastAsia="Cambria" w:hAnsi="Cambria" w:cs="Cambria"/>
        <w:color w:val="000000"/>
      </w:rPr>
      <w:tab/>
      <w:t xml:space="preserve">   </w:t>
    </w:r>
    <w:r w:rsidR="007E5877">
      <w:rPr>
        <w:rFonts w:ascii="Cambria" w:eastAsia="Cambria" w:hAnsi="Cambria" w:cs="Cambria"/>
        <w:color w:val="000000"/>
      </w:rPr>
      <w:fldChar w:fldCharType="begin"/>
    </w:r>
    <w:r w:rsidR="00880547">
      <w:rPr>
        <w:rFonts w:ascii="Cambria" w:eastAsia="Cambria" w:hAnsi="Cambria" w:cs="Cambria"/>
        <w:color w:val="000000"/>
      </w:rPr>
      <w:instrText>PAGE</w:instrText>
    </w:r>
    <w:r w:rsidR="007E5877">
      <w:rPr>
        <w:rFonts w:ascii="Cambria" w:eastAsia="Cambria" w:hAnsi="Cambria" w:cs="Cambria"/>
        <w:color w:val="000000"/>
      </w:rPr>
      <w:fldChar w:fldCharType="separate"/>
    </w:r>
    <w:r w:rsidR="004D42D0">
      <w:rPr>
        <w:rFonts w:ascii="Cambria" w:eastAsia="Cambria" w:hAnsi="Cambria" w:cs="Cambria"/>
        <w:noProof/>
        <w:color w:val="000000"/>
      </w:rPr>
      <w:t>2</w:t>
    </w:r>
    <w:r w:rsidR="007E5877">
      <w:rPr>
        <w:rFonts w:ascii="Cambria" w:eastAsia="Cambria" w:hAnsi="Cambria" w:cs="Cambria"/>
        <w:color w:val="000000"/>
      </w:rPr>
      <w:fldChar w:fldCharType="end"/>
    </w:r>
  </w:p>
  <w:p w:rsidR="00776D90" w:rsidRDefault="00880547">
    <w:pPr>
      <w:pBdr>
        <w:top w:val="nil"/>
        <w:left w:val="nil"/>
        <w:bottom w:val="nil"/>
        <w:right w:val="nil"/>
        <w:between w:val="nil"/>
      </w:pBdr>
      <w:tabs>
        <w:tab w:val="center" w:pos="4680"/>
        <w:tab w:val="right" w:pos="9360"/>
      </w:tabs>
      <w:spacing w:after="0" w:line="240" w:lineRule="auto"/>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6105525" cy="12700"/>
            <wp:effectExtent b="0" l="0" r="0" t="0"/>
            <wp:wrapNone/>
            <wp:docPr id="41" name=""/>
            <a:graphic>
              <a:graphicData uri="http://schemas.microsoft.com/office/word/2010/wordprocessingShape">
                <wps:wsp>
                  <wps:cNvCnPr/>
                  <wps:spPr>
                    <a:xfrm>
                      <a:off x="2293238" y="3780000"/>
                      <a:ext cx="6105525"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wp:posOffset>
              </wp:positionH>
              <wp:positionV relativeFrom="paragraph">
                <wp:posOffset>76200</wp:posOffset>
              </wp:positionV>
              <wp:extent cx="6105525" cy="12700"/>
              <wp:effectExtent l="0" t="0" r="0" b="0"/>
              <wp:wrapNone/>
              <wp:docPr id="4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6105525" cy="12700"/>
                      </a:xfrm>
                      <a:prstGeom prst="rect">
                        <a:avLst/>
                      </a:prstGeom>
                      <a:ln/>
                    </pic:spPr>
                  </pic:pic>
                </a:graphicData>
              </a:graphic>
            </wp:anchor>
          </w:drawing>
        </w:r>
      </ve:Fallback>
    </ve:AlternateContent>
  </w:p>
  <w:p w:rsidR="00776D90" w:rsidRDefault="00776D9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90" w:rsidRDefault="00776D90">
    <w:pPr>
      <w:widowControl w:val="0"/>
      <w:pBdr>
        <w:top w:val="nil"/>
        <w:left w:val="nil"/>
        <w:bottom w:val="nil"/>
        <w:right w:val="nil"/>
        <w:between w:val="nil"/>
      </w:pBdr>
      <w:spacing w:after="0" w:line="276" w:lineRule="auto"/>
      <w:rPr>
        <w:rFonts w:ascii="Cambria" w:eastAsia="Cambria" w:hAnsi="Cambria" w:cs="Cambria"/>
      </w:rPr>
    </w:pPr>
  </w:p>
  <w:tbl>
    <w:tblPr>
      <w:tblStyle w:val="a2"/>
      <w:tblW w:w="9923" w:type="dxa"/>
      <w:tblInd w:w="-142" w:type="dxa"/>
      <w:tblBorders>
        <w:top w:val="nil"/>
        <w:left w:val="nil"/>
        <w:bottom w:val="nil"/>
        <w:right w:val="nil"/>
        <w:insideH w:val="nil"/>
        <w:insideV w:val="nil"/>
      </w:tblBorders>
      <w:tblLayout w:type="fixed"/>
      <w:tblLook w:val="0400"/>
    </w:tblPr>
    <w:tblGrid>
      <w:gridCol w:w="1656"/>
      <w:gridCol w:w="6057"/>
      <w:gridCol w:w="2210"/>
    </w:tblGrid>
    <w:tr w:rsidR="00776D90">
      <w:trPr>
        <w:trHeight w:val="1630"/>
      </w:trPr>
      <w:tc>
        <w:tcPr>
          <w:tcW w:w="1656" w:type="dxa"/>
        </w:tcPr>
        <w:p w:rsidR="00776D90" w:rsidRDefault="00880547">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906780" cy="906780"/>
                <wp:effectExtent l="0" t="0" r="0" b="0"/>
                <wp:docPr id="5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906780" cy="906780"/>
                        </a:xfrm>
                        <a:prstGeom prst="rect">
                          <a:avLst/>
                        </a:prstGeom>
                        <a:ln/>
                      </pic:spPr>
                    </pic:pic>
                  </a:graphicData>
                </a:graphic>
              </wp:inline>
            </w:drawing>
          </w:r>
        </w:p>
      </w:tc>
      <w:tc>
        <w:tcPr>
          <w:tcW w:w="6057" w:type="dxa"/>
        </w:tcPr>
        <w:p w:rsidR="00776D90" w:rsidRDefault="00880547">
          <w:pPr>
            <w:pBdr>
              <w:top w:val="nil"/>
              <w:left w:val="nil"/>
              <w:bottom w:val="nil"/>
              <w:right w:val="nil"/>
              <w:between w:val="nil"/>
            </w:pBdr>
            <w:tabs>
              <w:tab w:val="center" w:pos="4680"/>
              <w:tab w:val="right" w:pos="9360"/>
            </w:tabs>
            <w:rPr>
              <w:rFonts w:ascii="Cambria" w:eastAsia="Cambria" w:hAnsi="Cambria" w:cs="Cambria"/>
              <w:b/>
              <w:color w:val="000000"/>
              <w:sz w:val="28"/>
              <w:szCs w:val="28"/>
            </w:rPr>
          </w:pPr>
          <w:r>
            <w:rPr>
              <w:rFonts w:ascii="Cambria" w:eastAsia="Cambria" w:hAnsi="Cambria" w:cs="Cambria"/>
              <w:b/>
              <w:color w:val="000000"/>
              <w:sz w:val="28"/>
              <w:szCs w:val="28"/>
            </w:rPr>
            <w:t>BRPKM</w:t>
          </w:r>
        </w:p>
        <w:p w:rsidR="00776D90" w:rsidRDefault="00880547">
          <w:pPr>
            <w:pBdr>
              <w:top w:val="nil"/>
              <w:left w:val="nil"/>
              <w:bottom w:val="nil"/>
              <w:right w:val="nil"/>
              <w:between w:val="nil"/>
            </w:pBdr>
            <w:tabs>
              <w:tab w:val="center" w:pos="4680"/>
              <w:tab w:val="right" w:pos="9360"/>
            </w:tabs>
            <w:rPr>
              <w:rFonts w:ascii="Cambria" w:eastAsia="Cambria" w:hAnsi="Cambria" w:cs="Cambria"/>
              <w:color w:val="000000"/>
              <w:sz w:val="28"/>
              <w:szCs w:val="28"/>
            </w:rPr>
          </w:pPr>
          <w:r>
            <w:rPr>
              <w:rFonts w:ascii="Cambria" w:eastAsia="Cambria" w:hAnsi="Cambria" w:cs="Cambria"/>
              <w:color w:val="000000"/>
              <w:sz w:val="28"/>
              <w:szCs w:val="28"/>
            </w:rPr>
            <w:t>Buletin Riset Psikologi dan Kesehatan Mental</w:t>
          </w:r>
        </w:p>
        <w:p w:rsidR="00776D90" w:rsidRDefault="007E5877">
          <w:pPr>
            <w:pBdr>
              <w:top w:val="nil"/>
              <w:left w:val="nil"/>
              <w:bottom w:val="nil"/>
              <w:right w:val="nil"/>
              <w:between w:val="nil"/>
            </w:pBdr>
            <w:tabs>
              <w:tab w:val="center" w:pos="4680"/>
              <w:tab w:val="right" w:pos="9360"/>
            </w:tabs>
            <w:rPr>
              <w:rFonts w:ascii="Cambria" w:eastAsia="Cambria" w:hAnsi="Cambria" w:cs="Cambria"/>
              <w:sz w:val="28"/>
              <w:szCs w:val="28"/>
            </w:rPr>
          </w:pPr>
          <w:hyperlink r:id="rId2">
            <w:r w:rsidR="00880547">
              <w:rPr>
                <w:rFonts w:ascii="Cambria" w:eastAsia="Cambria" w:hAnsi="Cambria" w:cs="Cambria"/>
                <w:color w:val="0563C1"/>
                <w:sz w:val="28"/>
                <w:szCs w:val="28"/>
                <w:u w:val="single"/>
              </w:rPr>
              <w:t>http://e-journal.unair.ac.id/index.php/BRPKM</w:t>
            </w:r>
          </w:hyperlink>
        </w:p>
        <w:p w:rsidR="00776D90" w:rsidRDefault="00880547">
          <w:pPr>
            <w:pBdr>
              <w:top w:val="nil"/>
              <w:left w:val="nil"/>
              <w:bottom w:val="nil"/>
              <w:right w:val="nil"/>
              <w:between w:val="nil"/>
            </w:pBdr>
            <w:tabs>
              <w:tab w:val="center" w:pos="4680"/>
              <w:tab w:val="right" w:pos="9360"/>
            </w:tabs>
            <w:rPr>
              <w:rFonts w:ascii="Cambria" w:eastAsia="Cambria" w:hAnsi="Cambria" w:cs="Cambria"/>
              <w:sz w:val="28"/>
              <w:szCs w:val="28"/>
            </w:rPr>
          </w:pPr>
          <w:r>
            <w:rPr>
              <w:rFonts w:ascii="Cambria" w:eastAsia="Cambria" w:hAnsi="Cambria" w:cs="Cambria"/>
              <w:sz w:val="28"/>
              <w:szCs w:val="28"/>
            </w:rPr>
            <w:t>e-ISSN: 2776-1851</w:t>
          </w:r>
        </w:p>
      </w:tc>
      <w:tc>
        <w:tcPr>
          <w:tcW w:w="2210" w:type="dxa"/>
        </w:tcPr>
        <w:p w:rsidR="00776D90" w:rsidRDefault="00880547">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9264" behindDoc="0" locked="0" layoutInCell="1" allowOverlap="1">
                <wp:simplePos x="0" y="0"/>
                <wp:positionH relativeFrom="column">
                  <wp:posOffset>-1269</wp:posOffset>
                </wp:positionH>
                <wp:positionV relativeFrom="paragraph">
                  <wp:posOffset>69972</wp:posOffset>
                </wp:positionV>
                <wp:extent cx="1077130" cy="771525"/>
                <wp:effectExtent l="0" t="0" r="0" b="0"/>
                <wp:wrapSquare wrapText="bothSides" distT="0" distB="0" distL="114300" distR="114300"/>
                <wp:docPr id="43" name="image12.jpg" descr="C:\Users\psikologiunair\AppData\Local\Microsoft\Windows\INetCacheContent.Word\04 Logo UP3.jpg"/>
                <wp:cNvGraphicFramePr/>
                <a:graphic xmlns:a="http://schemas.openxmlformats.org/drawingml/2006/main">
                  <a:graphicData uri="http://schemas.openxmlformats.org/drawingml/2006/picture">
                    <pic:pic xmlns:pic="http://schemas.openxmlformats.org/drawingml/2006/picture">
                      <pic:nvPicPr>
                        <pic:cNvPr id="0" name="image12.jpg" descr="C:\Users\psikologiunair\AppData\Local\Microsoft\Windows\INetCacheContent.Word\04 Logo UP3.jpg"/>
                        <pic:cNvPicPr preferRelativeResize="0"/>
                      </pic:nvPicPr>
                      <pic:blipFill>
                        <a:blip r:embed="rId3"/>
                        <a:srcRect/>
                        <a:stretch>
                          <a:fillRect/>
                        </a:stretch>
                      </pic:blipFill>
                      <pic:spPr>
                        <a:xfrm>
                          <a:off x="0" y="0"/>
                          <a:ext cx="1077130" cy="771525"/>
                        </a:xfrm>
                        <a:prstGeom prst="rect">
                          <a:avLst/>
                        </a:prstGeom>
                        <a:ln/>
                      </pic:spPr>
                    </pic:pic>
                  </a:graphicData>
                </a:graphic>
              </wp:anchor>
            </w:drawing>
          </w:r>
        </w:p>
      </w:tc>
    </w:tr>
    <w:tr w:rsidR="00776D90">
      <w:tc>
        <w:tcPr>
          <w:tcW w:w="1656" w:type="dxa"/>
        </w:tcPr>
        <w:p w:rsidR="00776D90" w:rsidRDefault="00880547">
          <w:pPr>
            <w:pBdr>
              <w:top w:val="nil"/>
              <w:left w:val="nil"/>
              <w:bottom w:val="nil"/>
              <w:right w:val="nil"/>
              <w:between w:val="nil"/>
            </w:pBdr>
            <w:tabs>
              <w:tab w:val="center" w:pos="4680"/>
              <w:tab w:val="right" w:pos="9360"/>
            </w:tabs>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05525" cy="12700"/>
                  <wp:effectExtent b="0" l="0" r="0" t="0"/>
                  <wp:wrapNone/>
                  <wp:docPr id="42" name=""/>
                  <a:graphic>
                    <a:graphicData uri="http://schemas.microsoft.com/office/word/2010/wordprocessingShape">
                      <wps:wsp>
                        <wps:cNvCnPr/>
                        <wps:spPr>
                          <a:xfrm>
                            <a:off x="2293238" y="3780000"/>
                            <a:ext cx="6105525"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1</wp:posOffset>
                    </wp:positionH>
                    <wp:positionV relativeFrom="paragraph">
                      <wp:posOffset>0</wp:posOffset>
                    </wp:positionV>
                    <wp:extent cx="6105525" cy="12700"/>
                    <wp:effectExtent l="0" t="0" r="0" b="0"/>
                    <wp:wrapNone/>
                    <wp:docPr id="4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
                            <a:srcRect/>
                            <a:stretch>
                              <a:fillRect/>
                            </a:stretch>
                          </pic:blipFill>
                          <pic:spPr>
                            <a:xfrm>
                              <a:off x="0" y="0"/>
                              <a:ext cx="6105525" cy="12700"/>
                            </a:xfrm>
                            <a:prstGeom prst="rect">
                              <a:avLst/>
                            </a:prstGeom>
                            <a:ln/>
                          </pic:spPr>
                        </pic:pic>
                      </a:graphicData>
                    </a:graphic>
                  </wp:anchor>
                </w:drawing>
              </w:r>
            </ve:Fallback>
          </ve:AlternateContent>
        </w:p>
      </w:tc>
      <w:tc>
        <w:tcPr>
          <w:tcW w:w="6057" w:type="dxa"/>
        </w:tcPr>
        <w:p w:rsidR="00776D90" w:rsidRDefault="00776D90">
          <w:pPr>
            <w:pBdr>
              <w:top w:val="nil"/>
              <w:left w:val="nil"/>
              <w:bottom w:val="nil"/>
              <w:right w:val="nil"/>
              <w:between w:val="nil"/>
            </w:pBdr>
            <w:tabs>
              <w:tab w:val="center" w:pos="4680"/>
              <w:tab w:val="right" w:pos="9360"/>
            </w:tabs>
            <w:rPr>
              <w:rFonts w:ascii="Cambria" w:eastAsia="Cambria" w:hAnsi="Cambria" w:cs="Cambria"/>
              <w:b/>
              <w:color w:val="000000"/>
              <w:sz w:val="28"/>
              <w:szCs w:val="28"/>
            </w:rPr>
          </w:pPr>
        </w:p>
      </w:tc>
      <w:tc>
        <w:tcPr>
          <w:tcW w:w="2210" w:type="dxa"/>
        </w:tcPr>
        <w:p w:rsidR="00776D90" w:rsidRDefault="00776D90">
          <w:pPr>
            <w:pBdr>
              <w:top w:val="nil"/>
              <w:left w:val="nil"/>
              <w:bottom w:val="nil"/>
              <w:right w:val="nil"/>
              <w:between w:val="nil"/>
            </w:pBdr>
            <w:tabs>
              <w:tab w:val="center" w:pos="4680"/>
              <w:tab w:val="right" w:pos="9360"/>
            </w:tabs>
            <w:rPr>
              <w:color w:val="000000"/>
            </w:rPr>
          </w:pPr>
        </w:p>
      </w:tc>
    </w:tr>
  </w:tbl>
  <w:p w:rsidR="00776D90" w:rsidRDefault="00776D9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A02AC"/>
    <w:multiLevelType w:val="multilevel"/>
    <w:tmpl w:val="26304B9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E9B2A7C"/>
    <w:multiLevelType w:val="multilevel"/>
    <w:tmpl w:val="15D28F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76D90"/>
    <w:rsid w:val="0000297B"/>
    <w:rsid w:val="00003CE2"/>
    <w:rsid w:val="0001291F"/>
    <w:rsid w:val="00065443"/>
    <w:rsid w:val="00066D21"/>
    <w:rsid w:val="000E19B8"/>
    <w:rsid w:val="000F78B2"/>
    <w:rsid w:val="00144550"/>
    <w:rsid w:val="00156180"/>
    <w:rsid w:val="001954A8"/>
    <w:rsid w:val="001A37BA"/>
    <w:rsid w:val="001B0DA8"/>
    <w:rsid w:val="001B0F57"/>
    <w:rsid w:val="001B26BE"/>
    <w:rsid w:val="001D3ED1"/>
    <w:rsid w:val="001E343D"/>
    <w:rsid w:val="001F1219"/>
    <w:rsid w:val="001F7AF9"/>
    <w:rsid w:val="00261533"/>
    <w:rsid w:val="002640E7"/>
    <w:rsid w:val="00267D12"/>
    <w:rsid w:val="00275747"/>
    <w:rsid w:val="00281E13"/>
    <w:rsid w:val="00290269"/>
    <w:rsid w:val="002D79EB"/>
    <w:rsid w:val="002F52A8"/>
    <w:rsid w:val="003105E6"/>
    <w:rsid w:val="003442F4"/>
    <w:rsid w:val="003461D1"/>
    <w:rsid w:val="00346C3D"/>
    <w:rsid w:val="00360C74"/>
    <w:rsid w:val="00370080"/>
    <w:rsid w:val="003A51CA"/>
    <w:rsid w:val="003A7AFA"/>
    <w:rsid w:val="003B4629"/>
    <w:rsid w:val="003B60BD"/>
    <w:rsid w:val="003F35B7"/>
    <w:rsid w:val="004456E2"/>
    <w:rsid w:val="004747B4"/>
    <w:rsid w:val="00486E79"/>
    <w:rsid w:val="004A11D3"/>
    <w:rsid w:val="004A7988"/>
    <w:rsid w:val="004B6A5A"/>
    <w:rsid w:val="004C1042"/>
    <w:rsid w:val="004D42D0"/>
    <w:rsid w:val="00501942"/>
    <w:rsid w:val="0052436E"/>
    <w:rsid w:val="00581688"/>
    <w:rsid w:val="005C1385"/>
    <w:rsid w:val="005E2FEC"/>
    <w:rsid w:val="005E3B96"/>
    <w:rsid w:val="006048CB"/>
    <w:rsid w:val="006725DA"/>
    <w:rsid w:val="00676B5C"/>
    <w:rsid w:val="007168AF"/>
    <w:rsid w:val="00724F8B"/>
    <w:rsid w:val="007737DA"/>
    <w:rsid w:val="00775E59"/>
    <w:rsid w:val="00776D90"/>
    <w:rsid w:val="007976BA"/>
    <w:rsid w:val="007A0F5E"/>
    <w:rsid w:val="007D2CDC"/>
    <w:rsid w:val="007E5877"/>
    <w:rsid w:val="007E65C6"/>
    <w:rsid w:val="007F2440"/>
    <w:rsid w:val="008207EE"/>
    <w:rsid w:val="008216C5"/>
    <w:rsid w:val="00831540"/>
    <w:rsid w:val="0083499B"/>
    <w:rsid w:val="008751FB"/>
    <w:rsid w:val="008804A0"/>
    <w:rsid w:val="00880547"/>
    <w:rsid w:val="0088498C"/>
    <w:rsid w:val="008A592A"/>
    <w:rsid w:val="00987629"/>
    <w:rsid w:val="00990A58"/>
    <w:rsid w:val="009934A8"/>
    <w:rsid w:val="00995A25"/>
    <w:rsid w:val="00996D75"/>
    <w:rsid w:val="009A0BFE"/>
    <w:rsid w:val="009F00D6"/>
    <w:rsid w:val="00A23B85"/>
    <w:rsid w:val="00A4441A"/>
    <w:rsid w:val="00A47AE2"/>
    <w:rsid w:val="00A63C84"/>
    <w:rsid w:val="00A64662"/>
    <w:rsid w:val="00A85C47"/>
    <w:rsid w:val="00A94DE1"/>
    <w:rsid w:val="00AB39E1"/>
    <w:rsid w:val="00AD6EA4"/>
    <w:rsid w:val="00AE45AD"/>
    <w:rsid w:val="00AF6AB1"/>
    <w:rsid w:val="00B5584D"/>
    <w:rsid w:val="00B6104C"/>
    <w:rsid w:val="00B65D59"/>
    <w:rsid w:val="00BA3057"/>
    <w:rsid w:val="00BB303F"/>
    <w:rsid w:val="00BE2AD0"/>
    <w:rsid w:val="00BE6266"/>
    <w:rsid w:val="00C40C40"/>
    <w:rsid w:val="00C608B7"/>
    <w:rsid w:val="00C65FDD"/>
    <w:rsid w:val="00C842A3"/>
    <w:rsid w:val="00C92ABA"/>
    <w:rsid w:val="00C93668"/>
    <w:rsid w:val="00CA5B82"/>
    <w:rsid w:val="00CC0068"/>
    <w:rsid w:val="00CC442E"/>
    <w:rsid w:val="00CE07EF"/>
    <w:rsid w:val="00CE2D03"/>
    <w:rsid w:val="00D30ED5"/>
    <w:rsid w:val="00D347A6"/>
    <w:rsid w:val="00D41E53"/>
    <w:rsid w:val="00D52C51"/>
    <w:rsid w:val="00DA0383"/>
    <w:rsid w:val="00E215BC"/>
    <w:rsid w:val="00E83434"/>
    <w:rsid w:val="00E87A7F"/>
    <w:rsid w:val="00EA68CB"/>
    <w:rsid w:val="00EF5E37"/>
    <w:rsid w:val="00F359E8"/>
    <w:rsid w:val="00F66870"/>
    <w:rsid w:val="00F85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90"/>
  </w:style>
  <w:style w:type="paragraph" w:styleId="Heading1">
    <w:name w:val="heading 1"/>
    <w:basedOn w:val="normal0"/>
    <w:next w:val="normal0"/>
    <w:rsid w:val="00776D90"/>
    <w:pPr>
      <w:keepNext/>
      <w:keepLines/>
      <w:spacing w:before="480" w:after="120"/>
      <w:outlineLvl w:val="0"/>
    </w:pPr>
    <w:rPr>
      <w:b/>
      <w:sz w:val="48"/>
      <w:szCs w:val="48"/>
    </w:rPr>
  </w:style>
  <w:style w:type="paragraph" w:styleId="Heading2">
    <w:name w:val="heading 2"/>
    <w:basedOn w:val="normal0"/>
    <w:next w:val="normal0"/>
    <w:rsid w:val="00776D90"/>
    <w:pPr>
      <w:keepNext/>
      <w:keepLines/>
      <w:spacing w:before="360" w:after="80"/>
      <w:outlineLvl w:val="1"/>
    </w:pPr>
    <w:rPr>
      <w:b/>
      <w:sz w:val="36"/>
      <w:szCs w:val="36"/>
    </w:rPr>
  </w:style>
  <w:style w:type="paragraph" w:styleId="Heading3">
    <w:name w:val="heading 3"/>
    <w:basedOn w:val="normal0"/>
    <w:next w:val="normal0"/>
    <w:rsid w:val="00776D90"/>
    <w:pPr>
      <w:keepNext/>
      <w:keepLines/>
      <w:spacing w:before="280" w:after="80"/>
      <w:outlineLvl w:val="2"/>
    </w:pPr>
    <w:rPr>
      <w:b/>
      <w:sz w:val="28"/>
      <w:szCs w:val="28"/>
    </w:rPr>
  </w:style>
  <w:style w:type="paragraph" w:styleId="Heading4">
    <w:name w:val="heading 4"/>
    <w:basedOn w:val="normal0"/>
    <w:next w:val="normal0"/>
    <w:rsid w:val="00776D90"/>
    <w:pPr>
      <w:keepNext/>
      <w:keepLines/>
      <w:spacing w:before="240" w:after="40"/>
      <w:outlineLvl w:val="3"/>
    </w:pPr>
    <w:rPr>
      <w:b/>
      <w:sz w:val="24"/>
      <w:szCs w:val="24"/>
    </w:rPr>
  </w:style>
  <w:style w:type="paragraph" w:styleId="Heading5">
    <w:name w:val="heading 5"/>
    <w:basedOn w:val="normal0"/>
    <w:next w:val="normal0"/>
    <w:rsid w:val="00776D90"/>
    <w:pPr>
      <w:keepNext/>
      <w:keepLines/>
      <w:spacing w:before="220" w:after="40"/>
      <w:outlineLvl w:val="4"/>
    </w:pPr>
    <w:rPr>
      <w:b/>
    </w:rPr>
  </w:style>
  <w:style w:type="paragraph" w:styleId="Heading6">
    <w:name w:val="heading 6"/>
    <w:basedOn w:val="normal0"/>
    <w:next w:val="normal0"/>
    <w:rsid w:val="00776D90"/>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76D90"/>
  </w:style>
  <w:style w:type="paragraph" w:styleId="Title">
    <w:name w:val="Title"/>
    <w:basedOn w:val="normal0"/>
    <w:next w:val="normal0"/>
    <w:rsid w:val="00776D90"/>
    <w:pPr>
      <w:keepNext/>
      <w:keepLines/>
      <w:spacing w:before="480" w:after="120"/>
    </w:pPr>
    <w:rPr>
      <w:b/>
      <w:sz w:val="72"/>
      <w:szCs w:val="72"/>
    </w:rPr>
  </w:style>
  <w:style w:type="paragraph" w:styleId="Header">
    <w:name w:val="header"/>
    <w:basedOn w:val="Normal"/>
    <w:link w:val="HeaderChar"/>
    <w:uiPriority w:val="99"/>
    <w:unhideWhenUsed/>
    <w:rsid w:val="00BB0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F1F"/>
  </w:style>
  <w:style w:type="paragraph" w:styleId="Footer">
    <w:name w:val="footer"/>
    <w:basedOn w:val="Normal"/>
    <w:link w:val="FooterChar"/>
    <w:uiPriority w:val="99"/>
    <w:unhideWhenUsed/>
    <w:rsid w:val="00BB0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F1F"/>
  </w:style>
  <w:style w:type="table" w:styleId="TableGrid">
    <w:name w:val="Table Grid"/>
    <w:basedOn w:val="TableNormal"/>
    <w:uiPriority w:val="39"/>
    <w:rsid w:val="00BB0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0F1F"/>
    <w:rPr>
      <w:color w:val="0563C1" w:themeColor="hyperlink"/>
      <w:u w:val="single"/>
    </w:rPr>
  </w:style>
  <w:style w:type="character" w:customStyle="1" w:styleId="UnresolvedMention">
    <w:name w:val="Unresolved Mention"/>
    <w:basedOn w:val="DefaultParagraphFont"/>
    <w:uiPriority w:val="99"/>
    <w:semiHidden/>
    <w:unhideWhenUsed/>
    <w:rsid w:val="00646E66"/>
    <w:rPr>
      <w:color w:val="605E5C"/>
      <w:shd w:val="clear" w:color="auto" w:fill="E1DFDD"/>
    </w:rPr>
  </w:style>
  <w:style w:type="paragraph" w:styleId="ListParagraph">
    <w:name w:val="List Paragraph"/>
    <w:basedOn w:val="Normal"/>
    <w:uiPriority w:val="34"/>
    <w:qFormat/>
    <w:rsid w:val="00FB0B80"/>
    <w:pPr>
      <w:ind w:left="720"/>
      <w:contextualSpacing/>
    </w:pPr>
  </w:style>
  <w:style w:type="paragraph" w:styleId="NormalWeb">
    <w:name w:val="Normal (Web)"/>
    <w:basedOn w:val="Normal"/>
    <w:uiPriority w:val="99"/>
    <w:unhideWhenUsed/>
    <w:rsid w:val="00FD0AC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3B5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0A"/>
    <w:rPr>
      <w:rFonts w:ascii="Segoe UI" w:hAnsi="Segoe UI" w:cs="Segoe UI"/>
      <w:sz w:val="18"/>
      <w:szCs w:val="18"/>
    </w:rPr>
  </w:style>
  <w:style w:type="paragraph" w:styleId="Subtitle">
    <w:name w:val="Subtitle"/>
    <w:basedOn w:val="Normal"/>
    <w:next w:val="Normal"/>
    <w:rsid w:val="00776D90"/>
    <w:pPr>
      <w:keepNext/>
      <w:keepLines/>
      <w:spacing w:before="360" w:after="80"/>
    </w:pPr>
    <w:rPr>
      <w:rFonts w:ascii="Georgia" w:eastAsia="Georgia" w:hAnsi="Georgia" w:cs="Georgia"/>
      <w:i/>
      <w:color w:val="666666"/>
      <w:sz w:val="48"/>
      <w:szCs w:val="48"/>
    </w:rPr>
  </w:style>
  <w:style w:type="table" w:customStyle="1" w:styleId="a">
    <w:basedOn w:val="TableNormal"/>
    <w:rsid w:val="00776D9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76D90"/>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776D9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76D9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776D90"/>
    <w:pPr>
      <w:spacing w:after="0" w:line="240" w:lineRule="auto"/>
    </w:pPr>
    <w:tblPr>
      <w:tblStyleRowBandSize w:val="1"/>
      <w:tblStyleColBandSize w:val="1"/>
      <w:tblInd w:w="0" w:type="dxa"/>
      <w:tblCellMar>
        <w:top w:w="0" w:type="dxa"/>
        <w:left w:w="108" w:type="dxa"/>
        <w:bottom w:w="0" w:type="dxa"/>
        <w:right w:w="108" w:type="dxa"/>
      </w:tblCellMar>
    </w:tblPr>
  </w:style>
  <w:style w:type="paragraph" w:customStyle="1" w:styleId="Default">
    <w:name w:val="Default"/>
    <w:rsid w:val="006725DA"/>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4D42D0"/>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e-journal.unair.ac.id/index.php/BRPKM" TargetMode="External"/><Relationship Id="rId1" Type="http://schemas.openxmlformats.org/officeDocument/2006/relationships/image" Target="media/image4.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lRVzQaPXD05IR9JeqI07bW+zQ==">AMUW2mVtEJMKa+pMAzGwZWxk7d1/bvZv0FGqTeqhRfIFV10byn1LGzoaYXzW+NYGJ4MxMw3Z7e8KixMIhlfG8Z/WywQG5zQIzZQwlNYfq4RtYpVbmn/kYqTsyCRRDJvScTGk6dK9h7Wu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6</Pages>
  <Words>6527</Words>
  <Characters>37207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Rizqy Amelia Zein</dc:creator>
  <cp:lastModifiedBy>P</cp:lastModifiedBy>
  <cp:revision>34</cp:revision>
  <dcterms:created xsi:type="dcterms:W3CDTF">2016-12-14T04:41:00Z</dcterms:created>
  <dcterms:modified xsi:type="dcterms:W3CDTF">2022-01-24T08:43:00Z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id="wHhdbTbS"/&gt;&lt;style id="http://www.zotero.org/styles/apa" locale="id-ID" hasBibliography="1" bibliographyStyleHasBeenSet="1"/&gt;&lt;prefs&gt;&lt;pref name="fieldType" value="Field"/&gt;&lt;/prefs&gt;&lt;/data&gt;</vt:lpwstr>
  </property>
</Properties>
</file>