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"/>
        <w:gridCol w:w="206"/>
        <w:gridCol w:w="253"/>
        <w:gridCol w:w="965"/>
        <w:gridCol w:w="236"/>
        <w:gridCol w:w="7678"/>
      </w:tblGrid>
      <w:tr w:rsidR="00525D3F" w:rsidRPr="005A2A28" w14:paraId="6D6E5617" w14:textId="77777777" w:rsidTr="005A2A28">
        <w:trPr>
          <w:trHeight w:val="326"/>
        </w:trPr>
        <w:tc>
          <w:tcPr>
            <w:tcW w:w="9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96116" w14:textId="77777777" w:rsidR="00525D3F" w:rsidRPr="005A2A28" w:rsidRDefault="00525D3F" w:rsidP="0052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Form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Penilaian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Kualitas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Karil dan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Kesesuaian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Bidang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Ilmu</w:t>
            </w:r>
            <w:proofErr w:type="spellEnd"/>
          </w:p>
        </w:tc>
      </w:tr>
      <w:tr w:rsidR="00525D3F" w:rsidRPr="005A2A28" w14:paraId="6BA015B2" w14:textId="77777777" w:rsidTr="005A2A28">
        <w:trPr>
          <w:trHeight w:val="355"/>
        </w:trPr>
        <w:tc>
          <w:tcPr>
            <w:tcW w:w="9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9AD09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Profil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gram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Sinta :</w:t>
            </w:r>
            <w:proofErr w:type="gram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r w:rsidRPr="005A2A28">
              <w:rPr>
                <w:rFonts w:ascii="Times New Roman" w:eastAsia="Times New Roman" w:hAnsi="Times New Roman" w:cs="Times New Roman"/>
                <w:color w:val="0000FF"/>
                <w:kern w:val="0"/>
                <w:sz w:val="20"/>
                <w:szCs w:val="20"/>
                <w:u w:val="single"/>
                <w:lang w:val="en-ID" w:eastAsia="en-ID"/>
                <w14:ligatures w14:val="none"/>
              </w:rPr>
              <w:t>https://sinta.kemdikbud.go.id/authors/profile/6071318</w:t>
            </w:r>
          </w:p>
        </w:tc>
      </w:tr>
      <w:tr w:rsidR="005A2A28" w:rsidRPr="005A2A28" w14:paraId="6B0531EA" w14:textId="77777777" w:rsidTr="005A2A28">
        <w:trPr>
          <w:trHeight w:val="35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D4F49" w14:textId="77777777" w:rsidR="00525D3F" w:rsidRPr="005A2A28" w:rsidRDefault="00525D3F" w:rsidP="0052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A</w:t>
            </w:r>
            <w:r w:rsidRPr="005A2A2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val="en-ID" w:eastAsia="en-ID"/>
                <w14:ligatures w14:val="none"/>
              </w:rPr>
              <w:t>*</w:t>
            </w:r>
          </w:p>
        </w:tc>
        <w:tc>
          <w:tcPr>
            <w:tcW w:w="9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7AD04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Identitas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Karya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Ilmiah</w:t>
            </w:r>
            <w:proofErr w:type="spellEnd"/>
          </w:p>
        </w:tc>
      </w:tr>
      <w:tr w:rsidR="005A2A28" w:rsidRPr="005A2A28" w14:paraId="179E76D3" w14:textId="77777777" w:rsidTr="005A2A28">
        <w:trPr>
          <w:trHeight w:val="3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8D871" w14:textId="77777777" w:rsidR="00525D3F" w:rsidRPr="005A2A28" w:rsidRDefault="00525D3F" w:rsidP="0052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43967" w14:textId="77777777" w:rsidR="00525D3F" w:rsidRPr="005A2A28" w:rsidRDefault="00525D3F" w:rsidP="0052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8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CAC96E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proofErr w:type="gram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Judul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:</w:t>
            </w:r>
            <w:proofErr w:type="gram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Characteristics of Patients with Pressure Injuries in a COVID-19 Referral Hospital</w:t>
            </w:r>
          </w:p>
        </w:tc>
      </w:tr>
      <w:tr w:rsidR="005A2A28" w:rsidRPr="005A2A28" w14:paraId="498BDF45" w14:textId="77777777" w:rsidTr="005A2A28">
        <w:trPr>
          <w:trHeight w:val="569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14BDA" w14:textId="77777777" w:rsidR="00525D3F" w:rsidRPr="005A2A28" w:rsidRDefault="00525D3F" w:rsidP="0052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7C3D0" w14:textId="77777777" w:rsidR="00525D3F" w:rsidRPr="005A2A28" w:rsidRDefault="00525D3F" w:rsidP="0052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2</w:t>
            </w:r>
          </w:p>
        </w:tc>
        <w:tc>
          <w:tcPr>
            <w:tcW w:w="8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FBF55" w14:textId="70BF0BD1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Nama </w:t>
            </w:r>
            <w:proofErr w:type="spellStart"/>
            <w:proofErr w:type="gram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Penulis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:</w:t>
            </w:r>
            <w:proofErr w:type="gram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(1) </w:t>
            </w:r>
            <w:r w:rsidRPr="005A2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Indri Lakhsmi Putri</w:t>
            </w: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,  (2) </w:t>
            </w:r>
            <w:r w:rsidR="005D77E9" w:rsidRPr="005D77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Aldrich Alexander </w:t>
            </w:r>
            <w:proofErr w:type="spellStart"/>
            <w:r w:rsidR="005D77E9" w:rsidRPr="005D77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Afeli</w:t>
            </w:r>
            <w:proofErr w:type="spellEnd"/>
            <w:r w:rsidR="005D77E9" w:rsidRPr="005D77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5D77E9" w:rsidRPr="005D77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Tungga</w:t>
            </w:r>
            <w:proofErr w:type="spellEnd"/>
            <w:r w:rsidR="005D77E9" w:rsidRPr="005D77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(3)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Rachmaniar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Pramanasari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, (4)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Citrawati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Dyah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Kencono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Wungu</w:t>
            </w:r>
            <w:proofErr w:type="spellEnd"/>
          </w:p>
        </w:tc>
      </w:tr>
      <w:tr w:rsidR="005A2A28" w:rsidRPr="005A2A28" w14:paraId="2C4B3CAA" w14:textId="77777777" w:rsidTr="005A2A28">
        <w:trPr>
          <w:trHeight w:val="3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1272C" w14:textId="77777777" w:rsidR="00525D3F" w:rsidRPr="005A2A28" w:rsidRDefault="00525D3F" w:rsidP="0052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872F0" w14:textId="77777777" w:rsidR="00525D3F" w:rsidRPr="005A2A28" w:rsidRDefault="00525D3F" w:rsidP="0052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3</w:t>
            </w:r>
          </w:p>
        </w:tc>
        <w:tc>
          <w:tcPr>
            <w:tcW w:w="8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E449F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Nama </w:t>
            </w:r>
            <w:proofErr w:type="spellStart"/>
            <w:proofErr w:type="gram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Jurnal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:</w:t>
            </w:r>
            <w:proofErr w:type="gram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Advances in Skin and Wound Care, April 2023</w:t>
            </w:r>
          </w:p>
        </w:tc>
      </w:tr>
      <w:tr w:rsidR="005A2A28" w:rsidRPr="005A2A28" w14:paraId="67DDFFA4" w14:textId="77777777" w:rsidTr="005A2A28">
        <w:trPr>
          <w:trHeight w:val="477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30260" w14:textId="77777777" w:rsidR="00525D3F" w:rsidRPr="005A2A28" w:rsidRDefault="00525D3F" w:rsidP="0052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B</w:t>
            </w:r>
          </w:p>
        </w:tc>
        <w:tc>
          <w:tcPr>
            <w:tcW w:w="9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EF4B1" w14:textId="05954A95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Peng-</w:t>
            </w:r>
            <w:proofErr w:type="gram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index :</w:t>
            </w:r>
            <w:proofErr w:type="gram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terindeks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Scopus Q2,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diterbitkan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oleh </w:t>
            </w:r>
            <w:r w:rsidR="009D7898"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Lippincott Williams and Wilkins</w:t>
            </w: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; SJR 202</w:t>
            </w:r>
            <w:r w:rsidR="00F76237"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3</w:t>
            </w: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: 0</w:t>
            </w:r>
            <w:r w:rsidR="00F76237"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,4</w:t>
            </w: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; Coverage: from 2000 to Present</w:t>
            </w:r>
          </w:p>
        </w:tc>
      </w:tr>
      <w:tr w:rsidR="005A2A28" w:rsidRPr="005A2A28" w14:paraId="0D708BF3" w14:textId="77777777" w:rsidTr="005A2A28">
        <w:trPr>
          <w:trHeight w:val="587"/>
        </w:trPr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53282" w14:textId="77777777" w:rsidR="00525D3F" w:rsidRPr="005A2A28" w:rsidRDefault="00525D3F" w:rsidP="0052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C</w:t>
            </w:r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8F8FB3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Relevansi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kompetensi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dosen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dengan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substansi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karya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ilmiah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8A424" w14:textId="78B12D66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0DB1F3" w14:textId="4D5E6A5E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Artikel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ini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membahas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karakteristik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pasien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COVID-19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dengan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luka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akibat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pressure injury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atau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ulkus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dekubitus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yang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terjadi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di area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kraniofasial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(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oksipital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, temporal), truncal (scapula, gluteus, sacrum) dan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ekstremitas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(trochanter,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kalkaneus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) </w:t>
            </w:r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yang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dirawat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di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rumah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sakit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rujukan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COVID-19 yang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mengalami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luka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dekubitus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baik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sebelum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maupun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setelah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masuk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.</w:t>
            </w:r>
          </w:p>
        </w:tc>
      </w:tr>
      <w:tr w:rsidR="005A2A28" w:rsidRPr="005A2A28" w14:paraId="35F84D3C" w14:textId="77777777" w:rsidTr="005A2A28">
        <w:trPr>
          <w:trHeight w:val="506"/>
        </w:trPr>
        <w:tc>
          <w:tcPr>
            <w:tcW w:w="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A67F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118FA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7E332" w14:textId="40278AE1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2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5717CE" w14:textId="77777777" w:rsidR="00DB7BE9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Pada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artikel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ini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juga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membahas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gejala</w:t>
            </w:r>
            <w:proofErr w:type="spellEnd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, </w:t>
            </w:r>
            <w:proofErr w:type="spellStart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lokasi</w:t>
            </w:r>
            <w:proofErr w:type="spellEnd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, </w:t>
            </w:r>
            <w:proofErr w:type="spellStart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komorbid</w:t>
            </w:r>
            <w:proofErr w:type="spellEnd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, </w:t>
            </w:r>
            <w:proofErr w:type="spellStart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penggunaan</w:t>
            </w:r>
            <w:proofErr w:type="spellEnd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terapi</w:t>
            </w:r>
            <w:proofErr w:type="spellEnd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oksigen</w:t>
            </w:r>
            <w:proofErr w:type="spellEnd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, </w:t>
            </w:r>
            <w:proofErr w:type="spellStart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penggunaan</w:t>
            </w:r>
            <w:proofErr w:type="spellEnd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vasopressor, lama </w:t>
            </w:r>
            <w:proofErr w:type="spellStart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rawat</w:t>
            </w:r>
            <w:proofErr w:type="spellEnd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inap</w:t>
            </w:r>
            <w:proofErr w:type="spellEnd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, </w:t>
            </w:r>
            <w:proofErr w:type="spellStart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pemerik</w:t>
            </w:r>
            <w:r w:rsidR="00DB7B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s</w:t>
            </w:r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aan</w:t>
            </w:r>
            <w:proofErr w:type="spellEnd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laboratorium</w:t>
            </w:r>
            <w:proofErr w:type="spellEnd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, </w:t>
            </w:r>
            <w:proofErr w:type="spellStart"/>
            <w:proofErr w:type="gramStart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serta</w:t>
            </w:r>
            <w:proofErr w:type="spellEnd"/>
            <w:r w:rsidR="00F84B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kenaikan</w:t>
            </w:r>
            <w:proofErr w:type="spellEnd"/>
            <w:proofErr w:type="gram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d-dimer pada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pasien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COVID-19 yang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disertai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luka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akibat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pressure injury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atau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ulkus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dekubitus</w:t>
            </w:r>
            <w:proofErr w:type="spellEnd"/>
            <w:r w:rsidR="00F203EB" w:rsidRPr="005A2A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yang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terjadi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di area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kraniofasial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(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oksipital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, temporal), truncal (scapula, gluteus, sacrum) dan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ekstremitas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(trochanter,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kalkaneus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).</w:t>
            </w:r>
            <w:r w:rsidR="00DB7B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</w:p>
          <w:p w14:paraId="1D03CDBB" w14:textId="75ED9AC6" w:rsidR="00DB7BE9" w:rsidRPr="005A2A28" w:rsidRDefault="00DB7BE9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Kebaruan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artikel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menunjukkan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kenaikan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d-dimer pada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pasien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COVID-19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seiring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meningkatnya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derajat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keparahan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luka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akibat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pressure injury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ulkus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dekubitus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D" w:eastAsia="en-ID"/>
                <w14:ligatures w14:val="none"/>
              </w:rPr>
              <w:t>.</w:t>
            </w:r>
          </w:p>
        </w:tc>
      </w:tr>
      <w:tr w:rsidR="005A2A28" w:rsidRPr="005A2A28" w14:paraId="44874CB8" w14:textId="77777777" w:rsidTr="005A2A28">
        <w:trPr>
          <w:trHeight w:val="557"/>
        </w:trPr>
        <w:tc>
          <w:tcPr>
            <w:tcW w:w="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C985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ABB2C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B683D" w14:textId="4807B813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3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33744D" w14:textId="77777777" w:rsidR="004E1A13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Artikel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ini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sesuai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dengan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bidang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keahlian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pengusul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yaitu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Bedah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Plastik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Rekonstruksi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dan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Estetik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khususnya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r</w:t>
            </w: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ekonstruksi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kulit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,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jaringan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lunak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, dan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tulang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, di area </w:t>
            </w:r>
            <w:proofErr w:type="spellStart"/>
            <w:r w:rsidR="00F203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kraniomaksilofasial</w:t>
            </w:r>
            <w:proofErr w:type="spellEnd"/>
            <w:r w:rsidR="00F203E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.</w:t>
            </w:r>
          </w:p>
          <w:p w14:paraId="2ACAE386" w14:textId="312AF00A" w:rsidR="004E1A13" w:rsidRPr="005A2A28" w:rsidRDefault="004E1A13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Artikel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juga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berkaitan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kurikulum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program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Bedah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Plastik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Rekonstruksi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Estetik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yaitu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Ilmu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Dasar Bedah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Plastik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Perawatan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Luka, Kulit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Lunak 1, Kulit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Jaringan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Lunak 2.</w:t>
            </w:r>
          </w:p>
        </w:tc>
      </w:tr>
      <w:tr w:rsidR="005A2A28" w:rsidRPr="005A2A28" w14:paraId="66701B1A" w14:textId="77777777" w:rsidTr="005A2A28">
        <w:trPr>
          <w:trHeight w:val="692"/>
        </w:trPr>
        <w:tc>
          <w:tcPr>
            <w:tcW w:w="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FBCC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6897D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156C16" w14:textId="6B2D7EAD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4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03C24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Tidak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ada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keterkaitan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dengan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naskah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Disertasi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pengusul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yang </w:t>
            </w:r>
            <w:proofErr w:type="spellStart"/>
            <w:proofErr w:type="gram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berjudul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:</w:t>
            </w:r>
            <w:proofErr w:type="gram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Human adipose-derived stem cell improve osteogenesis,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osteoconduction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and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osteoinduction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of βTCP and human cancellous freeze-dried Bone graft in rat alveolar defect</w:t>
            </w:r>
          </w:p>
        </w:tc>
      </w:tr>
      <w:tr w:rsidR="005A2A28" w:rsidRPr="005A2A28" w14:paraId="1663823F" w14:textId="77777777" w:rsidTr="005A2A28">
        <w:trPr>
          <w:trHeight w:val="715"/>
        </w:trPr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C8F1B" w14:textId="77777777" w:rsidR="00525D3F" w:rsidRPr="005A2A28" w:rsidRDefault="00525D3F" w:rsidP="0052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D</w:t>
            </w:r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9AF6C5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Kesesuaian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antara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lingkup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/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sujek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area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jurnal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dengan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karya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ilmiah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yang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diusulkan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9B610" w14:textId="6D1CCFBC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  <w:r w:rsidRPr="005A2A2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val="en-ID" w:eastAsia="en-ID"/>
                <w14:ligatures w14:val="none"/>
              </w:rPr>
              <w:t>*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A5D20" w14:textId="3185BB89" w:rsidR="00525D3F" w:rsidRPr="005A2A28" w:rsidRDefault="00000000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val="en-ID" w:eastAsia="en-ID"/>
                <w14:ligatures w14:val="none"/>
              </w:rPr>
            </w:pPr>
            <w:hyperlink r:id="rId4" w:history="1">
              <w:r w:rsidR="00525D3F" w:rsidRPr="005A2A28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ID" w:eastAsia="en-ID"/>
                  <w14:ligatures w14:val="none"/>
                </w:rPr>
                <w:t xml:space="preserve">Alamat Web Jurnal / link judul : </w:t>
              </w:r>
              <w:r w:rsidR="00993B7D" w:rsidRPr="005A2A28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:lang w:val="en-ID" w:eastAsia="en-ID"/>
                  <w14:ligatures w14:val="none"/>
                </w:rPr>
                <w:t>https://journals.lww.com/aswcjournal/fulltext/2023/04000/characteristics_of_patients_with_pressure_injuries.12.aspx</w:t>
              </w:r>
            </w:hyperlink>
          </w:p>
        </w:tc>
      </w:tr>
      <w:tr w:rsidR="005A2A28" w:rsidRPr="005A2A28" w14:paraId="155214EC" w14:textId="77777777" w:rsidTr="005A2A28">
        <w:trPr>
          <w:trHeight w:val="355"/>
        </w:trPr>
        <w:tc>
          <w:tcPr>
            <w:tcW w:w="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7AC4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A5671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31174" w14:textId="7C3089A1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2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318F44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Kebenaran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ISSN/</w:t>
            </w:r>
            <w:proofErr w:type="gram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ISBN :</w:t>
            </w:r>
            <w:proofErr w:type="gram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P-ISSN:1527-7941 E-ISSN:1538-8654</w:t>
            </w:r>
          </w:p>
        </w:tc>
      </w:tr>
      <w:tr w:rsidR="005A2A28" w:rsidRPr="005A2A28" w14:paraId="333224DE" w14:textId="77777777" w:rsidTr="005A2A28">
        <w:trPr>
          <w:trHeight w:val="307"/>
        </w:trPr>
        <w:tc>
          <w:tcPr>
            <w:tcW w:w="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66E6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D2BC4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4F078" w14:textId="522F5083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3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7A0583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Termasuk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"Predatory"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tidak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(</w:t>
            </w:r>
            <w:proofErr w:type="spellStart"/>
            <w:proofErr w:type="gram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jurnal;penerbit</w:t>
            </w:r>
            <w:proofErr w:type="spellEnd"/>
            <w:proofErr w:type="gram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) :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tidak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masuk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pada  predatory </w:t>
            </w:r>
          </w:p>
        </w:tc>
      </w:tr>
      <w:tr w:rsidR="005A2A28" w:rsidRPr="005A2A28" w14:paraId="40E78051" w14:textId="77777777" w:rsidTr="005A2A28">
        <w:trPr>
          <w:trHeight w:val="355"/>
        </w:trPr>
        <w:tc>
          <w:tcPr>
            <w:tcW w:w="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2DEB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75EF8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33EAF" w14:textId="7C332C16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4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28C3AD" w14:textId="5747856D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Syarat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komposisi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Editor </w:t>
            </w:r>
            <w:proofErr w:type="gram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Board :</w:t>
            </w:r>
            <w:proofErr w:type="gram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Terdiri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lebih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dari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4 negara</w:t>
            </w:r>
          </w:p>
        </w:tc>
      </w:tr>
      <w:tr w:rsidR="005A2A28" w:rsidRPr="005A2A28" w14:paraId="0C9FBD9F" w14:textId="77777777" w:rsidTr="005A2A28">
        <w:trPr>
          <w:trHeight w:val="300"/>
        </w:trPr>
        <w:tc>
          <w:tcPr>
            <w:tcW w:w="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6D4F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826ED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A008E" w14:textId="50F9049F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5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9412BD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Syarat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kontributor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penulis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artikel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:</w:t>
            </w:r>
            <w:proofErr w:type="gram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Penulis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ke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1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dari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4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Penulis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(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Penulis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coresponden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)  </w:t>
            </w:r>
          </w:p>
        </w:tc>
      </w:tr>
      <w:tr w:rsidR="005A2A28" w:rsidRPr="005A2A28" w14:paraId="4030BD9E" w14:textId="77777777" w:rsidTr="005A2A28">
        <w:trPr>
          <w:trHeight w:val="355"/>
        </w:trPr>
        <w:tc>
          <w:tcPr>
            <w:tcW w:w="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31E2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8A2FD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18F5E" w14:textId="433E70EA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6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D5B941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Keberkalaan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penerbitan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:</w:t>
            </w:r>
            <w:proofErr w:type="gram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12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terbitan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pertahun</w:t>
            </w:r>
            <w:proofErr w:type="spellEnd"/>
          </w:p>
        </w:tc>
      </w:tr>
      <w:tr w:rsidR="005A2A28" w:rsidRPr="005A2A28" w14:paraId="028F6461" w14:textId="77777777" w:rsidTr="005A2A28">
        <w:trPr>
          <w:trHeight w:val="227"/>
        </w:trPr>
        <w:tc>
          <w:tcPr>
            <w:tcW w:w="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34E2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49DD0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871AFE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7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81F24" w14:textId="3354A98D" w:rsidR="00F84B8B" w:rsidRDefault="00525D3F" w:rsidP="00F8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Subjek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area dan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katagori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jurnal</w:t>
            </w:r>
            <w:proofErr w:type="spellEnd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perawatan</w:t>
            </w:r>
            <w:proofErr w:type="spellEnd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kulit</w:t>
            </w:r>
            <w:proofErr w:type="spellEnd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dan </w:t>
            </w:r>
            <w:proofErr w:type="spellStart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luka</w:t>
            </w:r>
            <w:proofErr w:type="spellEnd"/>
            <w:r w:rsid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,</w:t>
            </w:r>
            <w:r w:rsidR="004E1A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4E1A13" w:rsidRPr="004E1A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pencegahan</w:t>
            </w:r>
            <w:proofErr w:type="spellEnd"/>
            <w:r w:rsidR="004E1A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, </w:t>
            </w:r>
            <w:proofErr w:type="spellStart"/>
            <w:r w:rsidR="004E1A13" w:rsidRPr="004E1A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pengobatan</w:t>
            </w:r>
            <w:proofErr w:type="spellEnd"/>
            <w:r w:rsidR="004E1A13" w:rsidRPr="004E1A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4E1A13" w:rsidRPr="004E1A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luka</w:t>
            </w:r>
            <w:proofErr w:type="spellEnd"/>
            <w:r w:rsidR="004E1A13" w:rsidRPr="004E1A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dan </w:t>
            </w:r>
            <w:proofErr w:type="spellStart"/>
            <w:r w:rsidR="004E1A13" w:rsidRPr="004E1A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masalah</w:t>
            </w:r>
            <w:proofErr w:type="spellEnd"/>
            <w:r w:rsidR="004E1A13" w:rsidRPr="004E1A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4E1A13" w:rsidRPr="004E1A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integritas</w:t>
            </w:r>
            <w:proofErr w:type="spellEnd"/>
            <w:r w:rsidR="004E1A13" w:rsidRPr="004E1A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4E1A13" w:rsidRPr="004E1A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kulit</w:t>
            </w:r>
            <w:proofErr w:type="spellEnd"/>
            <w:r w:rsidR="004E1A13" w:rsidRPr="004E1A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4E1A13" w:rsidRPr="004E1A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lainnya</w:t>
            </w:r>
            <w:proofErr w:type="spellEnd"/>
            <w:r w:rsid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r w:rsidR="004E1A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yang </w:t>
            </w:r>
            <w:proofErr w:type="spellStart"/>
            <w:r w:rsidR="004E1A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ditujukan</w:t>
            </w:r>
            <w:proofErr w:type="spellEnd"/>
            <w:r w:rsidR="004E1A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untuk</w:t>
            </w:r>
            <w:proofErr w:type="spellEnd"/>
            <w:r w:rsid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dokter</w:t>
            </w:r>
            <w:proofErr w:type="spellEnd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, </w:t>
            </w:r>
            <w:proofErr w:type="spellStart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perawat</w:t>
            </w:r>
            <w:proofErr w:type="spellEnd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,</w:t>
            </w:r>
            <w:r w:rsid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penyedia</w:t>
            </w:r>
            <w:proofErr w:type="spellEnd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layanan</w:t>
            </w:r>
            <w:proofErr w:type="spellEnd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kesehatan</w:t>
            </w:r>
            <w:proofErr w:type="spellEnd"/>
            <w:r w:rsid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, dan </w:t>
            </w:r>
            <w:proofErr w:type="spellStart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semua</w:t>
            </w:r>
            <w:proofErr w:type="spellEnd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profesional</w:t>
            </w:r>
            <w:proofErr w:type="spellEnd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perawatan</w:t>
            </w:r>
            <w:proofErr w:type="spellEnd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kesehatan</w:t>
            </w:r>
            <w:proofErr w:type="spellEnd"/>
            <w:r w:rsidR="00F84B8B" w:rsidRP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.</w:t>
            </w:r>
          </w:p>
          <w:p w14:paraId="64C4F00E" w14:textId="77777777" w:rsidR="00F84B8B" w:rsidRDefault="00000000" w:rsidP="00F8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hyperlink r:id="rId5" w:history="1">
              <w:r w:rsidR="00F84B8B" w:rsidRPr="00D27A5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val="en-ID" w:eastAsia="en-ID"/>
                  <w14:ligatures w14:val="none"/>
                </w:rPr>
                <w:t>https://journals.lww.com/aswcjournal/Pages/aboutthejournal.aspx</w:t>
              </w:r>
            </w:hyperlink>
            <w:r w:rsidR="00F84B8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</w:p>
          <w:p w14:paraId="2B23415D" w14:textId="78360C26" w:rsidR="004E1A13" w:rsidRPr="005A2A28" w:rsidRDefault="004E1A13" w:rsidP="00F8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4E1A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 monthly peer-reviewed, interprofessional journal, </w:t>
            </w:r>
            <w:r w:rsidRPr="004E1A1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Advances in Skin &amp; Wound Care</w:t>
            </w:r>
            <w:r w:rsidRPr="004E1A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is highly regarded for its unique balance of cutting-edge original research and practical clinical management articles on wound prevention and treatment and other problems of skin integrity. Each issue features CME/NCPD for physicians, nurses, and allied health providers, the first journal in the field to regularly offer continuing education for all healthcare professionals.</w:t>
            </w:r>
          </w:p>
        </w:tc>
      </w:tr>
      <w:tr w:rsidR="005A2A28" w:rsidRPr="005A2A28" w14:paraId="2EB37C3E" w14:textId="77777777" w:rsidTr="005A2A28">
        <w:trPr>
          <w:trHeight w:val="472"/>
        </w:trPr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A9DAD" w14:textId="77777777" w:rsidR="00525D3F" w:rsidRPr="005A2A28" w:rsidRDefault="00525D3F" w:rsidP="0052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E</w:t>
            </w:r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4FD7C7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Kepastian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tidak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ada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pelanggaran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integritas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akademik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5EDA6" w14:textId="24105D63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4AB2A0" w14:textId="7B3BC090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Indikasi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plagiasi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(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liat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check similarity</w:t>
            </w:r>
            <w:proofErr w:type="gram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) :</w:t>
            </w:r>
            <w:proofErr w:type="gram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Similarity Index (Turnitin): 11%, Primary Source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tidak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lebih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dari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r w:rsidR="004C3B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2</w:t>
            </w: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%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sehingga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artikel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tidak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ada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indikasi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plagiasi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.</w:t>
            </w:r>
          </w:p>
        </w:tc>
      </w:tr>
      <w:tr w:rsidR="005A2A28" w:rsidRPr="005A2A28" w14:paraId="3DBAF3D3" w14:textId="77777777" w:rsidTr="005A2A28">
        <w:trPr>
          <w:trHeight w:val="355"/>
        </w:trPr>
        <w:tc>
          <w:tcPr>
            <w:tcW w:w="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2161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4B52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174C4" w14:textId="22DB706A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2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792CDD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proofErr w:type="gram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Febrikasi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: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Tambahan</w:t>
            </w:r>
            <w:proofErr w:type="spellEnd"/>
            <w:proofErr w:type="gram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data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tidak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pernah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terjadi</w:t>
            </w:r>
            <w:proofErr w:type="spellEnd"/>
          </w:p>
        </w:tc>
      </w:tr>
      <w:tr w:rsidR="005A2A28" w:rsidRPr="005A2A28" w14:paraId="3ADE6B01" w14:textId="77777777" w:rsidTr="005A2A28">
        <w:trPr>
          <w:trHeight w:val="355"/>
        </w:trPr>
        <w:tc>
          <w:tcPr>
            <w:tcW w:w="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C1D0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0326F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BBF6A" w14:textId="577456FE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3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AB1F59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proofErr w:type="gram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Falsifikasi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:</w:t>
            </w:r>
            <w:proofErr w:type="gram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Tidak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ada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indikasi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mengubah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dan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menghilangkan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data</w:t>
            </w:r>
          </w:p>
        </w:tc>
      </w:tr>
      <w:tr w:rsidR="005A2A28" w:rsidRPr="005A2A28" w14:paraId="5DB0E03C" w14:textId="77777777" w:rsidTr="005A2A28">
        <w:trPr>
          <w:trHeight w:val="263"/>
        </w:trPr>
        <w:tc>
          <w:tcPr>
            <w:tcW w:w="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DEC2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D6057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45B55C" w14:textId="253A28DD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4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B6D66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Praktek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proofErr w:type="gram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kepalsuan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:</w:t>
            </w:r>
            <w:proofErr w:type="gram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Tidak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ada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pemaksaan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sitasi</w:t>
            </w:r>
            <w:proofErr w:type="spellEnd"/>
          </w:p>
        </w:tc>
      </w:tr>
      <w:tr w:rsidR="005A2A28" w:rsidRPr="005A2A28" w14:paraId="16BEC16B" w14:textId="77777777" w:rsidTr="005A2A28">
        <w:trPr>
          <w:trHeight w:val="566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73323" w14:textId="77777777" w:rsidR="00525D3F" w:rsidRPr="005A2A28" w:rsidRDefault="00525D3F" w:rsidP="0052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lastRenderedPageBreak/>
              <w:t> </w:t>
            </w:r>
          </w:p>
        </w:tc>
        <w:tc>
          <w:tcPr>
            <w:tcW w:w="9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1C1A5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Nilai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pengusul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(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penulis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pertama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dan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corespondensi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60%) </w:t>
            </w:r>
            <w:r w:rsidRPr="005A2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br/>
              <w:t>60% x 40 = 24</w:t>
            </w:r>
          </w:p>
        </w:tc>
      </w:tr>
      <w:tr w:rsidR="005A2A28" w:rsidRPr="005A2A28" w14:paraId="214EE66A" w14:textId="77777777" w:rsidTr="005A2A28">
        <w:trPr>
          <w:trHeight w:val="317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EDDB2" w14:textId="77777777" w:rsidR="00525D3F" w:rsidRPr="005A2A28" w:rsidRDefault="00525D3F" w:rsidP="0052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 </w:t>
            </w:r>
          </w:p>
        </w:tc>
        <w:tc>
          <w:tcPr>
            <w:tcW w:w="9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BB580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Nilai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pengusul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(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penulis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pertama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/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penulis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corespondensi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masing - masing 40%</w:t>
            </w:r>
          </w:p>
        </w:tc>
      </w:tr>
      <w:tr w:rsidR="005A2A28" w:rsidRPr="005A2A28" w14:paraId="1061B10D" w14:textId="77777777" w:rsidTr="005A2A28">
        <w:trPr>
          <w:trHeight w:val="322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A2E19" w14:textId="77777777" w:rsidR="00525D3F" w:rsidRPr="005A2A28" w:rsidRDefault="00525D3F" w:rsidP="0052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 </w:t>
            </w:r>
          </w:p>
        </w:tc>
        <w:tc>
          <w:tcPr>
            <w:tcW w:w="9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75AC3" w14:textId="77777777" w:rsidR="00525D3F" w:rsidRPr="005A2A28" w:rsidRDefault="00525D3F" w:rsidP="0052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</w:pPr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Nilai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lainnya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sesuai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PO PAK 2019 dan </w:t>
            </w:r>
            <w:proofErr w:type="spellStart"/>
            <w:r w:rsidRPr="005A2A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>suplemennya</w:t>
            </w:r>
            <w:proofErr w:type="spellEnd"/>
            <w:r w:rsidRPr="005A2A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ID" w:eastAsia="en-ID"/>
                <w14:ligatures w14:val="none"/>
              </w:rPr>
              <w:t xml:space="preserve">                 </w:t>
            </w:r>
          </w:p>
        </w:tc>
      </w:tr>
    </w:tbl>
    <w:p w14:paraId="443CB1E2" w14:textId="77777777" w:rsidR="003C394E" w:rsidRPr="005A2A28" w:rsidRDefault="003C394E">
      <w:pPr>
        <w:rPr>
          <w:sz w:val="20"/>
          <w:szCs w:val="20"/>
        </w:rPr>
      </w:pPr>
    </w:p>
    <w:p w14:paraId="26DD3188" w14:textId="194C44E9" w:rsidR="003C394E" w:rsidRPr="005A2A28" w:rsidRDefault="003C394E" w:rsidP="003C394E">
      <w:pPr>
        <w:spacing w:after="0"/>
        <w:ind w:left="3600" w:firstLine="720"/>
        <w:rPr>
          <w:rFonts w:ascii="Times New Roman" w:hAnsi="Times New Roman" w:cs="Times New Roman"/>
          <w:sz w:val="20"/>
          <w:szCs w:val="20"/>
        </w:rPr>
      </w:pPr>
    </w:p>
    <w:sectPr w:rsidR="003C394E" w:rsidRPr="005A2A28" w:rsidSect="005A2A2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3F"/>
    <w:rsid w:val="00164E7D"/>
    <w:rsid w:val="002F0441"/>
    <w:rsid w:val="003C394E"/>
    <w:rsid w:val="00413918"/>
    <w:rsid w:val="0044710E"/>
    <w:rsid w:val="004C3B24"/>
    <w:rsid w:val="004E1A13"/>
    <w:rsid w:val="00525D3F"/>
    <w:rsid w:val="005A2A28"/>
    <w:rsid w:val="005D77E9"/>
    <w:rsid w:val="007C6567"/>
    <w:rsid w:val="007D269C"/>
    <w:rsid w:val="00816701"/>
    <w:rsid w:val="008A57FC"/>
    <w:rsid w:val="00924601"/>
    <w:rsid w:val="00973173"/>
    <w:rsid w:val="00993B7D"/>
    <w:rsid w:val="009D7898"/>
    <w:rsid w:val="00B32B80"/>
    <w:rsid w:val="00BF52A6"/>
    <w:rsid w:val="00CA73DF"/>
    <w:rsid w:val="00D3680A"/>
    <w:rsid w:val="00D87DF9"/>
    <w:rsid w:val="00DB1164"/>
    <w:rsid w:val="00DB7BE9"/>
    <w:rsid w:val="00F203EB"/>
    <w:rsid w:val="00F76237"/>
    <w:rsid w:val="00F8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9C38"/>
  <w15:chartTrackingRefBased/>
  <w15:docId w15:val="{3BEE7AA1-1FCF-45C4-A388-A471A590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D3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urnals.lww.com/aswcjournal/Pages/aboutthejournal.aspx" TargetMode="External"/><Relationship Id="rId4" Type="http://schemas.openxmlformats.org/officeDocument/2006/relationships/hyperlink" Target="https://www.ncbi.nlm.nih.gov/pmc/articles/PMC819034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A5U5</dc:creator>
  <cp:keywords/>
  <dc:description/>
  <cp:lastModifiedBy>A5U5</cp:lastModifiedBy>
  <cp:revision>15</cp:revision>
  <dcterms:created xsi:type="dcterms:W3CDTF">2023-04-22T05:11:00Z</dcterms:created>
  <dcterms:modified xsi:type="dcterms:W3CDTF">2024-08-04T22:15:00Z</dcterms:modified>
</cp:coreProperties>
</file>